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D4" w:rsidRDefault="000824AA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4150" cy="9753600"/>
            <wp:effectExtent l="19050" t="0" r="0" b="0"/>
            <wp:docPr id="2" name="Рисунок 2" descr="C:\Users\1\Desktop\сканы\CCI1102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CCI11022020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6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4E78D4" w:rsidRPr="00767C6D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8066EC" w:rsidRDefault="008066EC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6EC" w:rsidRPr="00767C6D" w:rsidRDefault="008066EC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9103"/>
        <w:gridCol w:w="562"/>
      </w:tblGrid>
      <w:tr w:rsidR="00DF1C1E" w:rsidTr="008066EC">
        <w:trPr>
          <w:trHeight w:val="240"/>
        </w:trPr>
        <w:tc>
          <w:tcPr>
            <w:tcW w:w="433" w:type="dxa"/>
          </w:tcPr>
          <w:p w:rsidR="00DF1C1E" w:rsidRPr="008066EC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06" w:type="dxa"/>
          </w:tcPr>
          <w:p w:rsidR="00DF1C1E" w:rsidRPr="008066EC" w:rsidRDefault="00DF1C1E" w:rsidP="00DF1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Целевой раздел</w:t>
            </w:r>
          </w:p>
        </w:tc>
        <w:tc>
          <w:tcPr>
            <w:tcW w:w="567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F1C1E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BE513B" w:rsidRPr="008066EC" w:rsidRDefault="00BE513B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8066EC" w:rsidRDefault="00BE513B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Характеристика возрастных особенностей детей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Список детей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Контингент детей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9206" w:type="dxa"/>
          </w:tcPr>
          <w:p w:rsidR="004E78D4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паспорт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06" w:type="dxa"/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567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Режим</w:t>
            </w:r>
            <w:r w:rsidR="00501E73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дня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Расписание НОД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Двигательный режим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CD2DD1" w:rsidRPr="008066EC" w:rsidRDefault="00CD2DD1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9206" w:type="dxa"/>
          </w:tcPr>
          <w:p w:rsidR="00CD2DD1" w:rsidRPr="008066EC" w:rsidRDefault="00CD2DD1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Описание образовательной деятельности в соответствии с направлениями ра</w:t>
            </w: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вития ребёнка представленные в 5 образовательных областях</w:t>
            </w:r>
          </w:p>
        </w:tc>
        <w:tc>
          <w:tcPr>
            <w:tcW w:w="567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06" w:type="dxa"/>
          </w:tcPr>
          <w:p w:rsidR="004E78D4" w:rsidRPr="008066EC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CD2DD1" w:rsidRPr="008066EC" w:rsidRDefault="00CD2DD1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9206" w:type="dxa"/>
          </w:tcPr>
          <w:p w:rsidR="00CD2DD1" w:rsidRPr="008066EC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567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06" w:type="dxa"/>
          </w:tcPr>
          <w:p w:rsidR="004E78D4" w:rsidRPr="008066EC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06" w:type="dxa"/>
          </w:tcPr>
          <w:p w:rsidR="004E78D4" w:rsidRPr="008066EC" w:rsidRDefault="00FC52E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7F3A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AEA" w:rsidRDefault="007F3AEA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066EC">
        <w:rPr>
          <w:rFonts w:ascii="Times New Roman" w:hAnsi="Times New Roman"/>
          <w:b/>
          <w:sz w:val="28"/>
          <w:szCs w:val="28"/>
        </w:rPr>
        <w:t xml:space="preserve"> </w:t>
      </w:r>
    </w:p>
    <w:p w:rsidR="00095B9F" w:rsidRDefault="007F3AEA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 w:rsidR="00BE513B"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9339C9" w:rsidRDefault="004E78D4" w:rsidP="009339C9">
      <w:pPr>
        <w:pStyle w:val="a7"/>
        <w:numPr>
          <w:ilvl w:val="1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9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39C9" w:rsidRPr="009339C9" w:rsidRDefault="009339C9" w:rsidP="009339C9">
      <w:pPr>
        <w:pStyle w:val="a7"/>
        <w:spacing w:after="0" w:line="240" w:lineRule="auto"/>
        <w:ind w:left="987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</w:t>
      </w:r>
      <w:r w:rsidR="004E78D4" w:rsidRPr="00506DF1">
        <w:rPr>
          <w:rFonts w:ascii="Times New Roman" w:hAnsi="Times New Roman"/>
          <w:sz w:val="28"/>
          <w:szCs w:val="28"/>
        </w:rPr>
        <w:t>а</w:t>
      </w:r>
      <w:r w:rsidR="004E78D4" w:rsidRPr="00506DF1">
        <w:rPr>
          <w:rFonts w:ascii="Times New Roman" w:hAnsi="Times New Roman"/>
          <w:sz w:val="28"/>
          <w:szCs w:val="28"/>
        </w:rPr>
        <w:t>тельной программы ДОУ, примерной общеобразовательной программы «От рождения до школы» под редакцией Н.Е. Вераксы, Т.С. Комаровой, М.А. В</w:t>
      </w:r>
      <w:r w:rsidR="004E78D4" w:rsidRPr="00506DF1">
        <w:rPr>
          <w:rFonts w:ascii="Times New Roman" w:hAnsi="Times New Roman"/>
          <w:sz w:val="28"/>
          <w:szCs w:val="28"/>
        </w:rPr>
        <w:t>а</w:t>
      </w:r>
      <w:r w:rsidR="004E78D4" w:rsidRPr="00506DF1">
        <w:rPr>
          <w:rFonts w:ascii="Times New Roman" w:hAnsi="Times New Roman"/>
          <w:sz w:val="28"/>
          <w:szCs w:val="28"/>
        </w:rPr>
        <w:t>сильевой и обеспечивает разносторонне</w:t>
      </w:r>
      <w:r w:rsidR="007F3AEA">
        <w:rPr>
          <w:rFonts w:ascii="Times New Roman" w:hAnsi="Times New Roman"/>
          <w:sz w:val="28"/>
          <w:szCs w:val="28"/>
        </w:rPr>
        <w:t>е развитие детей в возрасте от 6 до 7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B2D32" w:rsidRPr="00506DF1" w:rsidRDefault="004B2D32" w:rsidP="004B2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27D30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направл</w:t>
      </w:r>
      <w:r w:rsidRPr="00827D30">
        <w:rPr>
          <w:rFonts w:ascii="Times New Roman" w:hAnsi="Times New Roman"/>
          <w:sz w:val="28"/>
          <w:szCs w:val="28"/>
        </w:rPr>
        <w:t>е</w:t>
      </w:r>
      <w:r w:rsidRPr="00827D30">
        <w:rPr>
          <w:rFonts w:ascii="Times New Roman" w:hAnsi="Times New Roman"/>
          <w:sz w:val="28"/>
          <w:szCs w:val="28"/>
        </w:rPr>
        <w:t>на на социально-коммуникативное и познавательное развитие дошкольников и реализуется на основе региональной программы «Ребѐнок и дорога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Pr="00827D30">
        <w:rPr>
          <w:rFonts w:ascii="Times New Roman" w:hAnsi="Times New Roman"/>
          <w:sz w:val="28"/>
          <w:szCs w:val="28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лет, воспитывает законопослушного гражданина с раннего детства, фо</w:t>
      </w:r>
      <w:r w:rsidRPr="00827D30">
        <w:rPr>
          <w:rFonts w:ascii="Times New Roman" w:hAnsi="Times New Roman"/>
          <w:sz w:val="28"/>
          <w:szCs w:val="28"/>
        </w:rPr>
        <w:t>р</w:t>
      </w:r>
      <w:r w:rsidRPr="00827D30">
        <w:rPr>
          <w:rFonts w:ascii="Times New Roman" w:hAnsi="Times New Roman"/>
          <w:sz w:val="28"/>
          <w:szCs w:val="28"/>
        </w:rPr>
        <w:t>мирует навыки безопасного поведения на дорогах. Цель программы – фо</w:t>
      </w:r>
      <w:r w:rsidRPr="00827D30">
        <w:rPr>
          <w:rFonts w:ascii="Times New Roman" w:hAnsi="Times New Roman"/>
          <w:sz w:val="28"/>
          <w:szCs w:val="28"/>
        </w:rPr>
        <w:t>р</w:t>
      </w:r>
      <w:r w:rsidRPr="00827D30">
        <w:rPr>
          <w:rFonts w:ascii="Times New Roman" w:hAnsi="Times New Roman"/>
          <w:sz w:val="28"/>
          <w:szCs w:val="28"/>
        </w:rPr>
        <w:t>мирование навыков безопасного поведения на дорогах, осознанного повед</w:t>
      </w:r>
      <w:r w:rsidRPr="00827D30">
        <w:rPr>
          <w:rFonts w:ascii="Times New Roman" w:hAnsi="Times New Roman"/>
          <w:sz w:val="28"/>
          <w:szCs w:val="28"/>
        </w:rPr>
        <w:t>е</w:t>
      </w:r>
      <w:r w:rsidRPr="00827D30">
        <w:rPr>
          <w:rFonts w:ascii="Times New Roman" w:hAnsi="Times New Roman"/>
          <w:sz w:val="28"/>
          <w:szCs w:val="28"/>
        </w:rPr>
        <w:t>ния в той или иной ситуации. Программа рекомендована Министерством о</w:t>
      </w:r>
      <w:r w:rsidRPr="00827D30">
        <w:rPr>
          <w:rFonts w:ascii="Times New Roman" w:hAnsi="Times New Roman"/>
          <w:sz w:val="28"/>
          <w:szCs w:val="28"/>
        </w:rPr>
        <w:t>б</w:t>
      </w:r>
      <w:r w:rsidRPr="00827D30">
        <w:rPr>
          <w:rFonts w:ascii="Times New Roman" w:hAnsi="Times New Roman"/>
          <w:sz w:val="28"/>
          <w:szCs w:val="28"/>
        </w:rPr>
        <w:t>разования РФ</w:t>
      </w:r>
      <w:r>
        <w:rPr>
          <w:rFonts w:ascii="Times New Roman" w:hAnsi="Times New Roman"/>
          <w:sz w:val="28"/>
          <w:szCs w:val="28"/>
        </w:rPr>
        <w:t>.</w:t>
      </w:r>
    </w:p>
    <w:p w:rsidR="007F3AEA" w:rsidRPr="00506DF1" w:rsidRDefault="007F3AEA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7F3AEA" w:rsidRPr="00506DF1" w:rsidRDefault="007F3AEA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AEA" w:rsidRPr="00853B25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3AEA" w:rsidRPr="00853B25">
        <w:rPr>
          <w:rFonts w:ascii="Times New Roman" w:hAnsi="Times New Roman"/>
          <w:sz w:val="32"/>
          <w:szCs w:val="32"/>
        </w:rPr>
        <w:t>П</w:t>
      </w:r>
      <w:r w:rsidR="004E78D4" w:rsidRPr="00853B25">
        <w:rPr>
          <w:rFonts w:ascii="Times New Roman" w:hAnsi="Times New Roman"/>
          <w:sz w:val="32"/>
          <w:szCs w:val="32"/>
        </w:rPr>
        <w:t>риказом Министерства образования и науки Российской фед</w:t>
      </w:r>
      <w:r w:rsidR="004E78D4" w:rsidRPr="00853B25">
        <w:rPr>
          <w:rFonts w:ascii="Times New Roman" w:hAnsi="Times New Roman"/>
          <w:sz w:val="32"/>
          <w:szCs w:val="32"/>
        </w:rPr>
        <w:t>е</w:t>
      </w:r>
      <w:r w:rsidR="004E78D4" w:rsidRPr="00853B25">
        <w:rPr>
          <w:rFonts w:ascii="Times New Roman" w:hAnsi="Times New Roman"/>
          <w:sz w:val="32"/>
          <w:szCs w:val="32"/>
        </w:rPr>
        <w:t xml:space="preserve">рации от 17.10.2013 </w:t>
      </w:r>
      <w:r w:rsidR="004E78D4" w:rsidRPr="00853B25">
        <w:rPr>
          <w:rFonts w:ascii="Times New Roman" w:hAnsi="Times New Roman"/>
          <w:sz w:val="32"/>
          <w:szCs w:val="32"/>
          <w:lang w:val="en-US"/>
        </w:rPr>
        <w:t>N</w:t>
      </w:r>
      <w:r w:rsidR="004E78D4" w:rsidRPr="00853B25">
        <w:rPr>
          <w:rFonts w:ascii="Times New Roman" w:hAnsi="Times New Roman"/>
          <w:sz w:val="32"/>
          <w:szCs w:val="32"/>
        </w:rPr>
        <w:t xml:space="preserve"> 1155 "Об утверждении федерального г</w:t>
      </w:r>
      <w:r w:rsidR="004E78D4" w:rsidRPr="00853B25">
        <w:rPr>
          <w:rFonts w:ascii="Times New Roman" w:hAnsi="Times New Roman"/>
          <w:sz w:val="32"/>
          <w:szCs w:val="32"/>
        </w:rPr>
        <w:t>о</w:t>
      </w:r>
      <w:r w:rsidR="004E78D4" w:rsidRPr="00853B25">
        <w:rPr>
          <w:rFonts w:ascii="Times New Roman" w:hAnsi="Times New Roman"/>
          <w:sz w:val="32"/>
          <w:szCs w:val="32"/>
        </w:rPr>
        <w:t>сударственного образовательного стандарта дошкольного обр</w:t>
      </w:r>
      <w:r w:rsidR="004E78D4" w:rsidRPr="00853B25">
        <w:rPr>
          <w:rFonts w:ascii="Times New Roman" w:hAnsi="Times New Roman"/>
          <w:sz w:val="32"/>
          <w:szCs w:val="32"/>
        </w:rPr>
        <w:t>а</w:t>
      </w:r>
      <w:r w:rsidR="004E78D4" w:rsidRPr="00853B25">
        <w:rPr>
          <w:rFonts w:ascii="Times New Roman" w:hAnsi="Times New Roman"/>
          <w:sz w:val="32"/>
          <w:szCs w:val="32"/>
        </w:rPr>
        <w:t xml:space="preserve">зования" (Зарегистрировано в Минюсте России 14.11.2013 N 30384) (далее - Стандарт); </w:t>
      </w:r>
    </w:p>
    <w:p w:rsidR="004E78D4" w:rsidRPr="00853B25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4E78D4" w:rsidRPr="00853B25">
        <w:rPr>
          <w:rFonts w:ascii="Times New Roman" w:hAnsi="Times New Roman"/>
          <w:sz w:val="32"/>
          <w:szCs w:val="32"/>
        </w:rPr>
        <w:t xml:space="preserve"> Федеральным законом "Об образовании в Российской Федер</w:t>
      </w:r>
      <w:r w:rsidR="004E78D4" w:rsidRPr="00853B25">
        <w:rPr>
          <w:rFonts w:ascii="Times New Roman" w:hAnsi="Times New Roman"/>
          <w:sz w:val="32"/>
          <w:szCs w:val="32"/>
        </w:rPr>
        <w:t>а</w:t>
      </w:r>
      <w:r w:rsidR="004E78D4" w:rsidRPr="00853B25">
        <w:rPr>
          <w:rFonts w:ascii="Times New Roman" w:hAnsi="Times New Roman"/>
          <w:sz w:val="32"/>
          <w:szCs w:val="32"/>
        </w:rPr>
        <w:t xml:space="preserve">ции" от 29 декабря </w:t>
      </w:r>
      <w:smartTag w:uri="urn:schemas-microsoft-com:office:smarttags" w:element="metricconverter">
        <w:smartTagPr>
          <w:attr w:name="ProductID" w:val="2012 г"/>
        </w:smartTagPr>
        <w:r w:rsidR="004E78D4" w:rsidRPr="00853B25">
          <w:rPr>
            <w:rFonts w:ascii="Times New Roman" w:hAnsi="Times New Roman"/>
            <w:sz w:val="32"/>
            <w:szCs w:val="32"/>
          </w:rPr>
          <w:t>2012 г</w:t>
        </w:r>
      </w:smartTag>
      <w:r w:rsidR="004E78D4" w:rsidRPr="00853B25">
        <w:rPr>
          <w:rFonts w:ascii="Times New Roman" w:hAnsi="Times New Roman"/>
          <w:sz w:val="32"/>
          <w:szCs w:val="32"/>
        </w:rPr>
        <w:t xml:space="preserve">. N 273-ФЗ; </w:t>
      </w:r>
    </w:p>
    <w:p w:rsidR="007F3AEA" w:rsidRPr="007F3AEA" w:rsidRDefault="007F3AEA" w:rsidP="007F3AE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4E78D4" w:rsidRPr="00853B25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3AEA" w:rsidRPr="00853B25">
        <w:rPr>
          <w:rFonts w:ascii="Times New Roman" w:hAnsi="Times New Roman"/>
          <w:sz w:val="32"/>
          <w:szCs w:val="32"/>
        </w:rPr>
        <w:t xml:space="preserve"> П</w:t>
      </w:r>
      <w:r w:rsidR="004E78D4" w:rsidRPr="00853B25">
        <w:rPr>
          <w:rFonts w:ascii="Times New Roman" w:hAnsi="Times New Roman"/>
          <w:sz w:val="32"/>
          <w:szCs w:val="32"/>
        </w:rPr>
        <w:t>риказом Минобрнауки России от 30.08.2013 N 1014 «Об у</w:t>
      </w:r>
      <w:r w:rsidR="004E78D4" w:rsidRPr="00853B25">
        <w:rPr>
          <w:rFonts w:ascii="Times New Roman" w:hAnsi="Times New Roman"/>
          <w:sz w:val="32"/>
          <w:szCs w:val="32"/>
        </w:rPr>
        <w:t>т</w:t>
      </w:r>
      <w:r w:rsidR="004E78D4" w:rsidRPr="00853B25">
        <w:rPr>
          <w:rFonts w:ascii="Times New Roman" w:hAnsi="Times New Roman"/>
          <w:sz w:val="32"/>
          <w:szCs w:val="32"/>
        </w:rPr>
        <w:t>верждении порядка организации и осуществления образовател</w:t>
      </w:r>
      <w:r w:rsidR="004E78D4" w:rsidRPr="00853B25">
        <w:rPr>
          <w:rFonts w:ascii="Times New Roman" w:hAnsi="Times New Roman"/>
          <w:sz w:val="32"/>
          <w:szCs w:val="32"/>
        </w:rPr>
        <w:t>ь</w:t>
      </w:r>
      <w:r w:rsidR="004E78D4" w:rsidRPr="00853B25">
        <w:rPr>
          <w:rFonts w:ascii="Times New Roman" w:hAnsi="Times New Roman"/>
          <w:sz w:val="32"/>
          <w:szCs w:val="32"/>
        </w:rPr>
        <w:t>ной деятельности по основным общеобразовательным програ</w:t>
      </w:r>
      <w:r w:rsidR="004E78D4" w:rsidRPr="00853B25">
        <w:rPr>
          <w:rFonts w:ascii="Times New Roman" w:hAnsi="Times New Roman"/>
          <w:sz w:val="32"/>
          <w:szCs w:val="32"/>
        </w:rPr>
        <w:t>м</w:t>
      </w:r>
      <w:r w:rsidR="004E78D4" w:rsidRPr="00853B25">
        <w:rPr>
          <w:rFonts w:ascii="Times New Roman" w:hAnsi="Times New Roman"/>
          <w:sz w:val="32"/>
          <w:szCs w:val="32"/>
        </w:rPr>
        <w:t>мам - образовательным программам дошкольного образования»;</w:t>
      </w:r>
    </w:p>
    <w:p w:rsidR="007F3AEA" w:rsidRPr="00506DF1" w:rsidRDefault="007F3AEA" w:rsidP="007F3AE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8D4" w:rsidRPr="00853B25" w:rsidRDefault="00853B25" w:rsidP="00853B2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7F3AEA" w:rsidRPr="00853B25">
        <w:rPr>
          <w:sz w:val="28"/>
          <w:szCs w:val="28"/>
        </w:rPr>
        <w:t>П</w:t>
      </w:r>
      <w:r w:rsidR="004E78D4" w:rsidRPr="00853B25">
        <w:rPr>
          <w:sz w:val="28"/>
          <w:szCs w:val="28"/>
        </w:rPr>
        <w:t xml:space="preserve">остановлением Главного государственного санитарного врача РФ от15.05.2013 </w:t>
      </w:r>
      <w:r w:rsidR="004E78D4" w:rsidRPr="00853B25">
        <w:rPr>
          <w:sz w:val="28"/>
          <w:szCs w:val="28"/>
          <w:lang w:val="en-US"/>
        </w:rPr>
        <w:t>N</w:t>
      </w:r>
      <w:r w:rsidR="004E78D4" w:rsidRPr="00853B25">
        <w:rPr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</w:t>
      </w:r>
      <w:r w:rsidRPr="00853B25">
        <w:rPr>
          <w:sz w:val="28"/>
          <w:szCs w:val="28"/>
        </w:rPr>
        <w:t xml:space="preserve"> </w:t>
      </w:r>
      <w:r w:rsidR="004E78D4" w:rsidRPr="00853B25">
        <w:rPr>
          <w:sz w:val="28"/>
          <w:szCs w:val="28"/>
        </w:rPr>
        <w:t>организаций»;</w:t>
      </w:r>
      <w:r w:rsidRPr="00853B2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F3AEA" w:rsidRPr="00853B25">
        <w:rPr>
          <w:sz w:val="28"/>
          <w:szCs w:val="28"/>
        </w:rPr>
        <w:t>О</w:t>
      </w:r>
      <w:r w:rsidR="004E78D4" w:rsidRPr="00853B25">
        <w:rPr>
          <w:sz w:val="28"/>
          <w:szCs w:val="28"/>
        </w:rPr>
        <w:t>бразо</w:t>
      </w:r>
      <w:r w:rsidR="00DF1C1E" w:rsidRPr="00853B25">
        <w:rPr>
          <w:sz w:val="28"/>
          <w:szCs w:val="28"/>
        </w:rPr>
        <w:t>вательной программой учреждения;</w:t>
      </w:r>
    </w:p>
    <w:p w:rsidR="007F3AEA" w:rsidRPr="00853B25" w:rsidRDefault="007F3AEA" w:rsidP="00853B25">
      <w:pPr>
        <w:pStyle w:val="ac"/>
        <w:rPr>
          <w:sz w:val="28"/>
          <w:szCs w:val="28"/>
        </w:rPr>
      </w:pPr>
    </w:p>
    <w:p w:rsidR="00DF1C1E" w:rsidRPr="00853B25" w:rsidRDefault="00853B25" w:rsidP="00853B2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7F3AEA" w:rsidRPr="00853B25">
        <w:rPr>
          <w:sz w:val="28"/>
          <w:szCs w:val="28"/>
        </w:rPr>
        <w:t>У</w:t>
      </w:r>
      <w:r w:rsidR="00DF1C1E" w:rsidRPr="00853B25">
        <w:rPr>
          <w:sz w:val="28"/>
          <w:szCs w:val="28"/>
        </w:rPr>
        <w:t>став учреждения;</w:t>
      </w:r>
    </w:p>
    <w:p w:rsidR="00DF1C1E" w:rsidRPr="007F3AEA" w:rsidRDefault="00853B25" w:rsidP="00853B25">
      <w:pPr>
        <w:pStyle w:val="ac"/>
      </w:pPr>
      <w:r>
        <w:rPr>
          <w:sz w:val="28"/>
          <w:szCs w:val="28"/>
        </w:rPr>
        <w:t xml:space="preserve">       - </w:t>
      </w:r>
      <w:r w:rsidR="00DF1C1E" w:rsidRPr="00853B25">
        <w:rPr>
          <w:sz w:val="28"/>
          <w:szCs w:val="28"/>
        </w:rPr>
        <w:t>ФГОС ДО</w:t>
      </w:r>
    </w:p>
    <w:p w:rsidR="007F3AEA" w:rsidRDefault="007F3AEA" w:rsidP="00853B25">
      <w:pPr>
        <w:pStyle w:val="ac"/>
        <w:rPr>
          <w:sz w:val="28"/>
          <w:szCs w:val="28"/>
        </w:rPr>
      </w:pPr>
    </w:p>
    <w:p w:rsidR="004E78D4" w:rsidRPr="00F73912" w:rsidRDefault="00853B25" w:rsidP="00853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78D4" w:rsidRPr="00F73912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</w:t>
      </w:r>
      <w:r w:rsidR="004E78D4" w:rsidRPr="00F73912">
        <w:rPr>
          <w:rFonts w:ascii="Times New Roman" w:hAnsi="Times New Roman"/>
          <w:sz w:val="28"/>
          <w:szCs w:val="28"/>
        </w:rPr>
        <w:t>е</w:t>
      </w:r>
      <w:r w:rsidR="004E78D4" w:rsidRPr="00F73912">
        <w:rPr>
          <w:rFonts w:ascii="Times New Roman" w:hAnsi="Times New Roman"/>
          <w:sz w:val="28"/>
          <w:szCs w:val="28"/>
        </w:rPr>
        <w:t>ждения и группы, возрастные и индивидуальные особенности развития д</w:t>
      </w:r>
      <w:r w:rsidR="004E78D4" w:rsidRPr="00F73912">
        <w:rPr>
          <w:rFonts w:ascii="Times New Roman" w:hAnsi="Times New Roman"/>
          <w:sz w:val="28"/>
          <w:szCs w:val="28"/>
        </w:rPr>
        <w:t>е</w:t>
      </w:r>
      <w:r w:rsidR="004E78D4" w:rsidRPr="00F73912">
        <w:rPr>
          <w:rFonts w:ascii="Times New Roman" w:hAnsi="Times New Roman"/>
          <w:sz w:val="28"/>
          <w:szCs w:val="28"/>
        </w:rPr>
        <w:t>тей.</w:t>
      </w:r>
    </w:p>
    <w:p w:rsidR="004E78D4" w:rsidRPr="00F73912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912">
        <w:rPr>
          <w:rFonts w:ascii="Times New Roman" w:hAnsi="Times New Roman"/>
          <w:sz w:val="28"/>
          <w:szCs w:val="28"/>
        </w:rPr>
        <w:t>Р</w:t>
      </w:r>
      <w:r w:rsidR="005E47B2" w:rsidRPr="00F7391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F73912">
        <w:rPr>
          <w:rFonts w:ascii="Times New Roman" w:hAnsi="Times New Roman"/>
          <w:sz w:val="28"/>
          <w:szCs w:val="28"/>
        </w:rPr>
        <w:t>0 до 1</w:t>
      </w:r>
      <w:r w:rsidR="005E47B2" w:rsidRPr="00F73912">
        <w:rPr>
          <w:rFonts w:ascii="Times New Roman" w:hAnsi="Times New Roman"/>
          <w:sz w:val="28"/>
          <w:szCs w:val="28"/>
        </w:rPr>
        <w:t>8</w:t>
      </w:r>
      <w:r w:rsidRPr="00F73912">
        <w:rPr>
          <w:rFonts w:ascii="Times New Roman" w:hAnsi="Times New Roman"/>
          <w:sz w:val="28"/>
          <w:szCs w:val="28"/>
        </w:rPr>
        <w:t>.00, с 1</w:t>
      </w:r>
      <w:r w:rsidR="005E47B2" w:rsidRPr="00F73912">
        <w:rPr>
          <w:rFonts w:ascii="Times New Roman" w:hAnsi="Times New Roman"/>
          <w:sz w:val="28"/>
          <w:szCs w:val="28"/>
        </w:rPr>
        <w:t>0,5</w:t>
      </w:r>
      <w:r w:rsidRPr="00F73912">
        <w:rPr>
          <w:rFonts w:ascii="Times New Roman" w:hAnsi="Times New Roman"/>
          <w:sz w:val="28"/>
          <w:szCs w:val="28"/>
        </w:rPr>
        <w:t>-часовым пребыв</w:t>
      </w:r>
      <w:r w:rsidRPr="00F73912">
        <w:rPr>
          <w:rFonts w:ascii="Times New Roman" w:hAnsi="Times New Roman"/>
          <w:sz w:val="28"/>
          <w:szCs w:val="28"/>
        </w:rPr>
        <w:t>а</w:t>
      </w:r>
      <w:r w:rsidRPr="00F73912">
        <w:rPr>
          <w:rFonts w:ascii="Times New Roman" w:hAnsi="Times New Roman"/>
          <w:sz w:val="28"/>
          <w:szCs w:val="28"/>
        </w:rPr>
        <w:t>нием детей в учреждении; выходные – суббота, воскресенье</w:t>
      </w:r>
      <w:r w:rsidR="00AC45A1" w:rsidRPr="00F73912">
        <w:rPr>
          <w:rFonts w:ascii="Times New Roman" w:hAnsi="Times New Roman"/>
          <w:sz w:val="28"/>
          <w:szCs w:val="28"/>
        </w:rPr>
        <w:t>, праздничные дни</w:t>
      </w:r>
      <w:r w:rsidRPr="00F73912">
        <w:rPr>
          <w:rFonts w:ascii="Times New Roman" w:hAnsi="Times New Roman"/>
          <w:sz w:val="28"/>
          <w:szCs w:val="28"/>
        </w:rPr>
        <w:t>.</w:t>
      </w:r>
    </w:p>
    <w:p w:rsidR="004E78D4" w:rsidRPr="00853B25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F3AEA">
        <w:rPr>
          <w:rFonts w:ascii="Times New Roman" w:hAnsi="Times New Roman"/>
          <w:b/>
          <w:sz w:val="32"/>
          <w:szCs w:val="32"/>
        </w:rPr>
        <w:t xml:space="preserve">  </w:t>
      </w:r>
      <w:r w:rsidR="00853B25">
        <w:rPr>
          <w:rFonts w:ascii="Times New Roman" w:hAnsi="Times New Roman"/>
          <w:b/>
          <w:sz w:val="32"/>
          <w:szCs w:val="32"/>
        </w:rPr>
        <w:t xml:space="preserve">      </w:t>
      </w:r>
      <w:r w:rsidR="004E78D4" w:rsidRPr="007F3AEA">
        <w:rPr>
          <w:rFonts w:ascii="Times New Roman" w:hAnsi="Times New Roman"/>
          <w:b/>
          <w:sz w:val="32"/>
          <w:szCs w:val="32"/>
          <w:u w:val="single"/>
        </w:rPr>
        <w:t>Цель</w:t>
      </w:r>
      <w:r w:rsidRPr="007F3AEA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3A4401" w:rsidRPr="00506DF1" w:rsidRDefault="003A4401" w:rsidP="003A4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1F8F">
        <w:rPr>
          <w:rFonts w:ascii="Times New Roman" w:hAnsi="Times New Roman"/>
          <w:sz w:val="28"/>
          <w:szCs w:val="28"/>
        </w:rPr>
        <w:t>беспечение  всестороннего  развития  ребенка  в  период дошкольного  детства:  интеллектуального,  физического,  эмоционального, нравственного,  волевого, социально-личностного, -  через  соответствующую его  возра</w:t>
      </w:r>
      <w:r w:rsidRPr="00231F8F">
        <w:rPr>
          <w:rFonts w:ascii="Times New Roman" w:hAnsi="Times New Roman"/>
          <w:sz w:val="28"/>
          <w:szCs w:val="28"/>
        </w:rPr>
        <w:t>с</w:t>
      </w:r>
      <w:r w:rsidRPr="00231F8F">
        <w:rPr>
          <w:rFonts w:ascii="Times New Roman" w:hAnsi="Times New Roman"/>
          <w:sz w:val="28"/>
          <w:szCs w:val="28"/>
        </w:rPr>
        <w:t>тным  особенностям  развивающую  среду.  Введение,  ребенка  в окружа</w:t>
      </w:r>
      <w:r w:rsidRPr="00231F8F">
        <w:rPr>
          <w:rFonts w:ascii="Times New Roman" w:hAnsi="Times New Roman"/>
          <w:sz w:val="28"/>
          <w:szCs w:val="28"/>
        </w:rPr>
        <w:t>ю</w:t>
      </w:r>
      <w:r w:rsidRPr="00231F8F">
        <w:rPr>
          <w:rFonts w:ascii="Times New Roman" w:hAnsi="Times New Roman"/>
          <w:sz w:val="28"/>
          <w:szCs w:val="28"/>
        </w:rPr>
        <w:t>щий  мир  осуществляется  путем  его  взаимодействия  с  различными сф</w:t>
      </w:r>
      <w:r w:rsidRPr="00231F8F">
        <w:rPr>
          <w:rFonts w:ascii="Times New Roman" w:hAnsi="Times New Roman"/>
          <w:sz w:val="28"/>
          <w:szCs w:val="28"/>
        </w:rPr>
        <w:t>е</w:t>
      </w:r>
      <w:r w:rsidRPr="00231F8F">
        <w:rPr>
          <w:rFonts w:ascii="Times New Roman" w:hAnsi="Times New Roman"/>
          <w:sz w:val="28"/>
          <w:szCs w:val="28"/>
        </w:rPr>
        <w:t>рами бытия (миром людей, природы) и культуры (изобразительным искусс</w:t>
      </w:r>
      <w:r w:rsidRPr="00231F8F">
        <w:rPr>
          <w:rFonts w:ascii="Times New Roman" w:hAnsi="Times New Roman"/>
          <w:sz w:val="28"/>
          <w:szCs w:val="28"/>
        </w:rPr>
        <w:t>т</w:t>
      </w:r>
      <w:r w:rsidRPr="00231F8F">
        <w:rPr>
          <w:rFonts w:ascii="Times New Roman" w:hAnsi="Times New Roman"/>
          <w:sz w:val="28"/>
          <w:szCs w:val="28"/>
        </w:rPr>
        <w:t>вом, музыкой, детской литературой и родным языком, математикой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06DF1">
        <w:rPr>
          <w:rFonts w:ascii="Times New Roman" w:hAnsi="Times New Roman"/>
          <w:sz w:val="28"/>
          <w:szCs w:val="28"/>
        </w:rPr>
        <w:t>в соо</w:t>
      </w:r>
      <w:r w:rsidRPr="00506DF1">
        <w:rPr>
          <w:rFonts w:ascii="Times New Roman" w:hAnsi="Times New Roman"/>
          <w:sz w:val="28"/>
          <w:szCs w:val="28"/>
        </w:rPr>
        <w:t>т</w:t>
      </w:r>
      <w:r w:rsidRPr="00506DF1">
        <w:rPr>
          <w:rFonts w:ascii="Times New Roman" w:hAnsi="Times New Roman"/>
          <w:sz w:val="28"/>
          <w:szCs w:val="28"/>
        </w:rPr>
        <w:t>ветствии с возрастными и индивидуальными особенностями на основе ФГОС ДО.</w:t>
      </w:r>
    </w:p>
    <w:p w:rsidR="004E78D4" w:rsidRP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4E78D4" w:rsidRPr="007F3AEA">
        <w:rPr>
          <w:rFonts w:ascii="Times New Roman" w:hAnsi="Times New Roman"/>
          <w:b/>
          <w:sz w:val="32"/>
          <w:szCs w:val="32"/>
          <w:u w:val="single"/>
        </w:rPr>
        <w:t>Задачи</w:t>
      </w:r>
      <w:r w:rsidR="00BE513B" w:rsidRPr="007F3AEA">
        <w:rPr>
          <w:rFonts w:ascii="Times New Roman" w:hAnsi="Times New Roman"/>
          <w:b/>
          <w:sz w:val="32"/>
          <w:szCs w:val="32"/>
          <w:u w:val="single"/>
        </w:rPr>
        <w:t>:</w:t>
      </w:r>
      <w:r w:rsidR="004E78D4" w:rsidRPr="007F3AEA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07859" w:rsidRPr="00853B25" w:rsidRDefault="00095B9F" w:rsidP="00853B25">
      <w:pPr>
        <w:pStyle w:val="ac"/>
        <w:rPr>
          <w:rFonts w:eastAsia="Calibri"/>
          <w:b/>
          <w:sz w:val="28"/>
          <w:szCs w:val="28"/>
          <w:u w:val="single"/>
        </w:rPr>
      </w:pPr>
      <w:r w:rsidRPr="00853B25">
        <w:rPr>
          <w:b/>
          <w:sz w:val="28"/>
          <w:szCs w:val="28"/>
        </w:rPr>
        <w:t xml:space="preserve">  </w:t>
      </w:r>
      <w:r w:rsidR="00853B25">
        <w:rPr>
          <w:b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Охрана жизни и укрепление физического и психического здоровья детей.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Обеспечение физкультурно-оздоровительного, познавательно-речевого, с</w:t>
      </w:r>
      <w:r w:rsidR="00907859" w:rsidRPr="00853B25">
        <w:rPr>
          <w:rFonts w:eastAsia="TimesNewRomanPSMT"/>
          <w:sz w:val="28"/>
          <w:szCs w:val="28"/>
        </w:rPr>
        <w:t>о</w:t>
      </w:r>
      <w:r w:rsidR="00907859" w:rsidRPr="00853B25">
        <w:rPr>
          <w:rFonts w:eastAsia="TimesNewRomanPSMT"/>
          <w:sz w:val="28"/>
          <w:szCs w:val="28"/>
        </w:rPr>
        <w:t>циально-личностного и художественно-эстетического развития детей в соо</w:t>
      </w:r>
      <w:r w:rsidR="00907859" w:rsidRPr="00853B25">
        <w:rPr>
          <w:rFonts w:eastAsia="TimesNewRomanPSMT"/>
          <w:sz w:val="28"/>
          <w:szCs w:val="28"/>
        </w:rPr>
        <w:t>т</w:t>
      </w:r>
      <w:r w:rsidR="00907859" w:rsidRPr="00853B25">
        <w:rPr>
          <w:rFonts w:eastAsia="TimesNewRomanPSMT"/>
          <w:sz w:val="28"/>
          <w:szCs w:val="28"/>
        </w:rPr>
        <w:t>ветствии с ФГОС ДО.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Осуществление необходимой коррекции недостатков в физическом разв</w:t>
      </w:r>
      <w:r w:rsidR="00907859" w:rsidRPr="00853B25">
        <w:rPr>
          <w:rFonts w:eastAsia="TimesNewRomanPSMT"/>
          <w:sz w:val="28"/>
          <w:szCs w:val="28"/>
        </w:rPr>
        <w:t>и</w:t>
      </w:r>
      <w:r w:rsidR="00907859" w:rsidRPr="00853B25">
        <w:rPr>
          <w:rFonts w:eastAsia="TimesNewRomanPSMT"/>
          <w:sz w:val="28"/>
          <w:szCs w:val="28"/>
        </w:rPr>
        <w:t>тии ребенка (в частности в развитии речи).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Взаимодействие с семьей для полноценного развития ребенка.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231F8F" w:rsidRDefault="00853B25" w:rsidP="00853B25">
      <w:pPr>
        <w:pStyle w:val="ac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Обеспечение преемственности между дошкольным и начальным общим о</w:t>
      </w:r>
      <w:r w:rsidR="00907859" w:rsidRPr="00853B25">
        <w:rPr>
          <w:rFonts w:eastAsia="TimesNewRomanPSMT"/>
          <w:sz w:val="28"/>
          <w:szCs w:val="28"/>
        </w:rPr>
        <w:t>б</w:t>
      </w:r>
      <w:r w:rsidR="00907859" w:rsidRPr="00853B25">
        <w:rPr>
          <w:rFonts w:eastAsia="TimesNewRomanPSMT"/>
          <w:sz w:val="28"/>
          <w:szCs w:val="28"/>
        </w:rPr>
        <w:t>разованием в соответствии с ФГОС</w:t>
      </w:r>
      <w:r w:rsidR="00907859">
        <w:rPr>
          <w:rFonts w:eastAsia="TimesNewRomanPSMT"/>
        </w:rPr>
        <w:t xml:space="preserve"> ДО</w:t>
      </w:r>
    </w:p>
    <w:p w:rsidR="007F3AEA" w:rsidRDefault="007F3AEA" w:rsidP="007F3AE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7F3AE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1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7906"/>
      </w:tblGrid>
      <w:tr w:rsidR="00D4020B" w:rsidRPr="00506DF1" w:rsidTr="007F3AEA">
        <w:tc>
          <w:tcPr>
            <w:tcW w:w="1694" w:type="dxa"/>
          </w:tcPr>
          <w:p w:rsidR="00D4020B" w:rsidRPr="00506DF1" w:rsidRDefault="00D4020B" w:rsidP="007F3A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6-7</w:t>
            </w:r>
            <w:r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8053" w:type="dxa"/>
          </w:tcPr>
          <w:p w:rsidR="008403C2" w:rsidRPr="008403C2" w:rsidRDefault="008403C2" w:rsidP="007F3AE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D4020B"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4020B"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Седьмой год жизни — продолжение очень важного целостного периода в развитии детей, который начинается в пять лет и заверш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а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ется к семи годам. На седьмом году продолжается становление н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вых психических образований, появившихся в пять лет. Вместе с тем дальнейшее развертывание этих образований создает психол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гические условия для появления новых линий и направлений разв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и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тия. В шестилетнем возрасте идет процесс активного созревания 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р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ганизма. Вес ребенка увеличивается в месяц на 200 граммов, рост на 0,5 см, изменяются пропорции тела. В среднем рост 7-летних детей равен 113—122 см, средний вес — 21—25 кг. Области мозга сфо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р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мированы почти как у взрослого. Хорошо развита двигательная сфера. Продолжаются процессы окостенения, но изгибы позвоно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ч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торики ребенка. Тренировка пальцев рук является средством пов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ы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шения интеллекта ребенка, развития речи и подготовки к письму. </w:t>
            </w:r>
          </w:p>
          <w:p w:rsidR="00D4020B" w:rsidRPr="008403C2" w:rsidRDefault="008403C2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           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Изменения в сознании характеризуются появлением так наз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ы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66EC">
              <w:rPr>
                <w:rStyle w:val="FontStyle20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Рисунки приобретают более детализированный характер, обогащается их цветовая гамма</w:t>
            </w:r>
            <w:r w:rsidRPr="008066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Более явными становятся различия между рисунками мальчиков и девочек. Мальчики охотно изобр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жают технику, космос, военные действия и т. п.  Девочки обычно рисуют женские образы: принцесс, балерин, моделей и т. д. Часто встречаются и бытовые сюжеты: мама и дочка, комната и т. д.</w:t>
            </w:r>
          </w:p>
          <w:p w:rsidR="00D4020B" w:rsidRPr="008066EC" w:rsidRDefault="008403C2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4020B" w:rsidRPr="008066EC">
              <w:rPr>
                <w:rFonts w:ascii="Times New Roman" w:hAnsi="Times New Roman"/>
                <w:sz w:val="26"/>
                <w:szCs w:val="26"/>
              </w:rPr>
              <w:t>Изображение человека становится еще более детализирова</w:t>
            </w:r>
            <w:r w:rsidR="00D4020B" w:rsidRPr="008066EC">
              <w:rPr>
                <w:rFonts w:ascii="Times New Roman" w:hAnsi="Times New Roman"/>
                <w:sz w:val="26"/>
                <w:szCs w:val="26"/>
              </w:rPr>
              <w:t>н</w:t>
            </w:r>
            <w:r w:rsidR="00D4020B" w:rsidRPr="008066EC">
              <w:rPr>
                <w:rFonts w:ascii="Times New Roman" w:hAnsi="Times New Roman"/>
                <w:sz w:val="26"/>
                <w:szCs w:val="26"/>
              </w:rPr>
              <w:t xml:space="preserve">ным и пропорциональным. Появляются пальцы на руках, глаза, рот, нос, брови, подбородок. Одежда может быть украшена различными деталями. 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При правильном педагогическом подходе у дошкольников формируются художественно-творческие способности в изобраз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тельной деятельности.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К подготовительной к школе группе дети в значительной ст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пени осваивают конструирование из строительного материала. Они свободно владеют обобщенными способами анализа как изображ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ний, так и построек; не только анализируют основные конструкти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ные особенности различных деталей, но и определяют их форму на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основе сходства со знакомыми им объемными предметами. Свобо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д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ные постройки становятся симметричными и пропорциональными, их строительство осуществляется на основе зрительной ориентиро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ки.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Дети быстро и правильно подбирают необходимый материал. Они достаточно точно представляют себе последовательность, в к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торой будет осуществляться постройка, и материал, который пон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добится для ее выполнения;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способны выполнять различные по ст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пени сложности постройки как по собственному замыслу, так и по условиям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В этом возрасте дети уже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могут освоить сложные формы слож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ния из листа бумаги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и придумывать собственные, но этому их ну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ж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но специально обучать.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Данный вид деятельности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не просто дост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у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пен детям — он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важен для углубления</w:t>
            </w:r>
            <w:r w:rsidRPr="008066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их пространственных пре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ставлений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Усложняется конструирование из природного материала. Д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школьникам уже доступны целостные композиции по предвар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тельному замыслу, которые могут передавать сложные отношения, включать фигуры людей и животных.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У детей продолжает развиваться восприятие, однако они не всегда могут одновременно учитывать несколько различных признаков.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 Развивается образное мышление, однако воспроизведение метрических отношений затруднено. Это легко проверить, предл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жив детям воспроизвести на листе бумаги образец, на котором 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рисованы девять точек, расположенных не на одной прямой. Как правило, дети не воспроизводят метрические отношения между то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ч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ками: при наложении рисунков друг на друга точки детского рису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ка не совпадают с точками образца.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Продолжают развиваться навыки обобщения и рассуждения, но они в значительной степени ограничиваются наглядными признаками ситуации.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Продолжает развиваться воображение, однако часто приходи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я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щими к стереотипности детских образов.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        Продолжает развиваться внимание дошкольников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, оно стан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вится произвольным. В некоторых видах деятельности время прои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з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вольного сосредоточения достигает 30 минут.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У дошкольников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продолжает развиваться речь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: ее звуковая сторона, грамматический строй, лексика. Развивается связная речь. В выск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зываниях детей отражаются как расширяющийся словарь, так и х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рактер обобщений, формирующихся в этом возрасте. Дети начинают активно употреблять обобщающие существительные, синонимы, 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тонимы, прилагательные и т. д.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В результате правильно организованной образовательной работы у детей развиваются диалогическая и некоторые виды монологич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ской речи.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В подготовительной к школе группе завершается дошкольный возраст.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Его основные достижения связаны с освоением мира вещей как предметов  человеческой культуры; освоением форм позитивного общения с людьми; развитием половой идентификации, формиров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нием позиции школьника.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К концу дошкольного возраста ребенок обладает высоким уровнем познавательного и личностного развития, что позволяет ему в дал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ь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нейшем успешно учиться в школе.</w:t>
            </w:r>
          </w:p>
        </w:tc>
      </w:tr>
    </w:tbl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287D09" w:rsidRDefault="00BE513B" w:rsidP="00287D09">
      <w:pPr>
        <w:pStyle w:val="a7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7D09">
        <w:rPr>
          <w:rFonts w:ascii="Times New Roman" w:hAnsi="Times New Roman"/>
          <w:b/>
          <w:sz w:val="28"/>
          <w:szCs w:val="28"/>
        </w:rPr>
        <w:t>Список детей</w:t>
      </w:r>
    </w:p>
    <w:tbl>
      <w:tblPr>
        <w:tblStyle w:val="a4"/>
        <w:tblpPr w:leftFromText="180" w:rightFromText="180" w:vertAnchor="text" w:horzAnchor="margin" w:tblpY="209"/>
        <w:tblW w:w="0" w:type="auto"/>
        <w:tblLook w:val="04A0"/>
      </w:tblPr>
      <w:tblGrid>
        <w:gridCol w:w="594"/>
        <w:gridCol w:w="3792"/>
        <w:gridCol w:w="2540"/>
        <w:gridCol w:w="2646"/>
      </w:tblGrid>
      <w:tr w:rsidR="00853B25" w:rsidTr="00853B25">
        <w:tc>
          <w:tcPr>
            <w:tcW w:w="594" w:type="dxa"/>
          </w:tcPr>
          <w:p w:rsidR="00853B25" w:rsidRPr="00E55EDF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2" w:type="dxa"/>
          </w:tcPr>
          <w:p w:rsidR="00853B25" w:rsidRPr="00E55EDF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540" w:type="dxa"/>
          </w:tcPr>
          <w:p w:rsidR="00853B25" w:rsidRPr="00E55EDF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46" w:type="dxa"/>
          </w:tcPr>
          <w:p w:rsidR="00853B25" w:rsidRPr="00E55EDF" w:rsidRDefault="00853B25" w:rsidP="00853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на 01.09.2019</w:t>
            </w:r>
            <w:r w:rsidRPr="009339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Валерия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5м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Бунаков Максим 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5м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Видинеева Софья 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8м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Гарбуз Ульяна 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8м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Заикина Эльмира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8м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Запорожко Вероника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11м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Иванцов Степан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8м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Софья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7м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Керчева Дарья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6м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Клюквин Константин 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9м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Клюквин Степан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9м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Лашин Ярослав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6м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 Кирилл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4м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 Егор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9м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Найденко Семён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6м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Игнат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5м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Радионов Ростислав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5м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Раевский Алексей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5м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Данил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8м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Смолыгин Андрей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9м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Алёна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5м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Хабибулин Валерий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6м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Алёна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10м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Чирков Глеб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14.01.2014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7м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Шапошников Матвей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8м</w:t>
            </w:r>
          </w:p>
        </w:tc>
      </w:tr>
      <w:tr w:rsidR="00853B25" w:rsidTr="00853B25">
        <w:tc>
          <w:tcPr>
            <w:tcW w:w="594" w:type="dxa"/>
          </w:tcPr>
          <w:p w:rsidR="00853B25" w:rsidRPr="00136B87" w:rsidRDefault="00853B25" w:rsidP="00853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792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Юхновец Руслан</w:t>
            </w:r>
          </w:p>
        </w:tc>
        <w:tc>
          <w:tcPr>
            <w:tcW w:w="2540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06.11.2013</w:t>
            </w:r>
          </w:p>
        </w:tc>
        <w:tc>
          <w:tcPr>
            <w:tcW w:w="2646" w:type="dxa"/>
          </w:tcPr>
          <w:p w:rsidR="00853B25" w:rsidRPr="00136B87" w:rsidRDefault="00853B25" w:rsidP="00853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9м</w:t>
            </w:r>
          </w:p>
        </w:tc>
      </w:tr>
    </w:tbl>
    <w:p w:rsidR="00287D09" w:rsidRDefault="00287D09" w:rsidP="00287D09">
      <w:pPr>
        <w:pStyle w:val="a7"/>
        <w:spacing w:after="0" w:line="240" w:lineRule="auto"/>
        <w:ind w:left="987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>
        <w:rPr>
          <w:rFonts w:ascii="Times New Roman" w:hAnsi="Times New Roman"/>
          <w:b/>
          <w:sz w:val="28"/>
          <w:szCs w:val="28"/>
        </w:rPr>
        <w:t xml:space="preserve"> 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p w:rsidR="009339C9" w:rsidRDefault="009339C9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22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567"/>
        <w:gridCol w:w="567"/>
        <w:gridCol w:w="708"/>
        <w:gridCol w:w="851"/>
        <w:gridCol w:w="850"/>
        <w:gridCol w:w="1134"/>
        <w:gridCol w:w="3705"/>
      </w:tblGrid>
      <w:tr w:rsidR="009339C9" w:rsidRPr="00506DF1" w:rsidTr="009339C9">
        <w:trPr>
          <w:trHeight w:val="645"/>
        </w:trPr>
        <w:tc>
          <w:tcPr>
            <w:tcW w:w="2019" w:type="dxa"/>
            <w:vMerge w:val="restart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339C9" w:rsidRPr="00506DF1" w:rsidRDefault="009339C9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543" w:type="dxa"/>
            <w:gridSpan w:val="4"/>
          </w:tcPr>
          <w:p w:rsidR="009339C9" w:rsidRPr="00506DF1" w:rsidRDefault="009339C9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705" w:type="dxa"/>
          </w:tcPr>
          <w:p w:rsidR="009339C9" w:rsidRPr="00506DF1" w:rsidRDefault="009339C9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9339C9" w:rsidRPr="00506DF1" w:rsidRDefault="009339C9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9339C9" w:rsidRPr="00506DF1" w:rsidTr="009339C9">
        <w:trPr>
          <w:trHeight w:val="144"/>
        </w:trPr>
        <w:tc>
          <w:tcPr>
            <w:tcW w:w="2019" w:type="dxa"/>
            <w:vMerge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8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3705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9C9" w:rsidRPr="00506DF1" w:rsidTr="00D4020B">
        <w:trPr>
          <w:trHeight w:val="850"/>
        </w:trPr>
        <w:tc>
          <w:tcPr>
            <w:tcW w:w="2019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67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39C9" w:rsidRPr="00506DF1" w:rsidRDefault="009339C9" w:rsidP="009339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5" w:type="dxa"/>
          </w:tcPr>
          <w:p w:rsidR="009339C9" w:rsidRPr="00506DF1" w:rsidRDefault="009339C9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>
              <w:rPr>
                <w:rFonts w:ascii="Times New Roman" w:hAnsi="Times New Roman"/>
                <w:sz w:val="28"/>
                <w:szCs w:val="28"/>
              </w:rPr>
              <w:t>- 26</w:t>
            </w:r>
          </w:p>
        </w:tc>
      </w:tr>
    </w:tbl>
    <w:p w:rsidR="009339C9" w:rsidRPr="00506DF1" w:rsidRDefault="009339C9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p w:rsidR="00F73912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20B" w:rsidRPr="00506DF1" w:rsidRDefault="00D4020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671"/>
      </w:tblGrid>
      <w:tr w:rsidR="004E78D4" w:rsidRPr="00506DF1" w:rsidTr="001B38B0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671" w:type="dxa"/>
          </w:tcPr>
          <w:p w:rsidR="004E78D4" w:rsidRPr="009339C9" w:rsidRDefault="004A47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E78D4" w:rsidRPr="00506DF1" w:rsidTr="001B38B0">
        <w:trPr>
          <w:trHeight w:val="372"/>
        </w:trPr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671" w:type="dxa"/>
          </w:tcPr>
          <w:p w:rsidR="004E78D4" w:rsidRPr="009339C9" w:rsidRDefault="00177AA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8D4" w:rsidRPr="00506DF1" w:rsidTr="001B38B0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671" w:type="dxa"/>
          </w:tcPr>
          <w:p w:rsidR="004E78D4" w:rsidRPr="009339C9" w:rsidRDefault="001B38B0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8D4" w:rsidRPr="00506DF1" w:rsidTr="001B38B0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671" w:type="dxa"/>
          </w:tcPr>
          <w:p w:rsidR="004E78D4" w:rsidRPr="009339C9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9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1B38B0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671" w:type="dxa"/>
          </w:tcPr>
          <w:p w:rsidR="004E78D4" w:rsidRPr="009339C9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9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020B" w:rsidRDefault="00D4020B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07859" w:rsidRDefault="00907859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6646" w:rsidRDefault="004E78D4" w:rsidP="00853B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  <w:r w:rsidR="00853B25">
        <w:rPr>
          <w:rFonts w:ascii="Times New Roman" w:hAnsi="Times New Roman"/>
          <w:b/>
          <w:sz w:val="28"/>
          <w:szCs w:val="28"/>
        </w:rPr>
        <w:br/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</w:t>
      </w:r>
      <w:r w:rsidR="00D402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Режим дня. </w:t>
      </w:r>
      <w:r w:rsidR="00853B25">
        <w:rPr>
          <w:rFonts w:ascii="Times New Roman" w:hAnsi="Times New Roman"/>
          <w:b/>
          <w:sz w:val="28"/>
          <w:szCs w:val="28"/>
        </w:rPr>
        <w:br/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206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709"/>
        <w:gridCol w:w="7796"/>
        <w:gridCol w:w="1701"/>
      </w:tblGrid>
      <w:tr w:rsidR="007A6646" w:rsidRPr="002C0FCF" w:rsidTr="00907859">
        <w:trPr>
          <w:trHeight w:val="3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7A6646" w:rsidP="00D40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</w:tr>
      <w:tr w:rsidR="007A6646" w:rsidRPr="002C0FCF" w:rsidTr="00907859">
        <w:trPr>
          <w:trHeight w:val="3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 xml:space="preserve">Утренний приём, осмотр, игры, общение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FE39E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8.25-8.4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FE39E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8.45-9.0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907859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Непосредственно образовательная деятельность</w:t>
            </w:r>
          </w:p>
          <w:p w:rsidR="004B0D4F" w:rsidRPr="00907859" w:rsidRDefault="004B0D4F" w:rsidP="00091D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7859">
              <w:rPr>
                <w:rFonts w:ascii="Times New Roman" w:hAnsi="Times New Roman"/>
                <w:b/>
                <w:sz w:val="26"/>
                <w:szCs w:val="26"/>
              </w:rPr>
              <w:t>1 занятие</w:t>
            </w:r>
          </w:p>
          <w:p w:rsidR="00287D09" w:rsidRPr="00907859" w:rsidRDefault="004B0D4F" w:rsidP="00091D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7859">
              <w:rPr>
                <w:rFonts w:ascii="Times New Roman" w:hAnsi="Times New Roman"/>
                <w:b/>
                <w:sz w:val="26"/>
                <w:szCs w:val="26"/>
              </w:rPr>
              <w:t>2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4B0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646" w:rsidRDefault="004B0D4F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B0D4F" w:rsidRPr="002C0FCF" w:rsidRDefault="00EA10B8" w:rsidP="004B0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B0D4F">
              <w:rPr>
                <w:rFonts w:ascii="Times New Roman" w:hAnsi="Times New Roman"/>
                <w:sz w:val="28"/>
                <w:szCs w:val="28"/>
              </w:rPr>
              <w:t>.40-10.10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4B0D4F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09" w:rsidRPr="00907859" w:rsidRDefault="00B04EDA" w:rsidP="00287D0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907859">
              <w:rPr>
                <w:rFonts w:ascii="Times New Roman" w:hAnsi="Times New Roman"/>
                <w:b/>
                <w:sz w:val="26"/>
                <w:szCs w:val="26"/>
              </w:rPr>
              <w:t>занятие</w:t>
            </w:r>
          </w:p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  (игры, наблюдения, труд,  эксп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е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римен</w:t>
            </w:r>
            <w:r w:rsidR="001E6405">
              <w:rPr>
                <w:rFonts w:ascii="Times New Roman" w:hAnsi="Times New Roman"/>
                <w:sz w:val="26"/>
                <w:szCs w:val="26"/>
              </w:rPr>
              <w:t>тирование, общение по интересам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Default="00B04ED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4EDA" w:rsidRPr="002C0FCF" w:rsidRDefault="00B04ED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10.50-12.15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Возвращение с прогулки.  Игры, самостоятельная деятельность д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е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15.25-15.50</w:t>
            </w:r>
          </w:p>
        </w:tc>
      </w:tr>
      <w:tr w:rsidR="007A6646" w:rsidRPr="002C0FCF" w:rsidTr="00907859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B04ED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15.50-16.5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907859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853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  <w:r w:rsidR="00853B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D4020B" w:rsidRDefault="007A6646" w:rsidP="00095B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16167A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04EDA">
              <w:rPr>
                <w:rFonts w:ascii="Times New Roman" w:hAnsi="Times New Roman"/>
                <w:sz w:val="28"/>
                <w:szCs w:val="28"/>
              </w:rPr>
              <w:t>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0-17.50 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853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  <w:r w:rsidR="00853B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 xml:space="preserve">Возвращение с прогулки. </w:t>
            </w:r>
          </w:p>
          <w:p w:rsidR="007F3AEA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646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Уход</w:t>
            </w:r>
            <w:r w:rsidR="00D4020B">
              <w:rPr>
                <w:rFonts w:ascii="Times New Roman" w:hAnsi="Times New Roman"/>
                <w:sz w:val="26"/>
                <w:szCs w:val="26"/>
              </w:rPr>
              <w:t xml:space="preserve"> домой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28219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</w:tr>
    </w:tbl>
    <w:p w:rsidR="007F3AEA" w:rsidRDefault="007F3AEA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p w:rsidR="00287D09" w:rsidRDefault="00287D09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A0C" w:rsidRDefault="000D4A0C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993"/>
        <w:gridCol w:w="7229"/>
        <w:gridCol w:w="2410"/>
      </w:tblGrid>
      <w:tr w:rsidR="00B0281B" w:rsidRPr="00512821" w:rsidTr="00907859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D4020B" w:rsidRDefault="00B0281B" w:rsidP="00490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</w:tr>
      <w:tr w:rsidR="00B0281B" w:rsidRPr="00512821" w:rsidTr="00907859">
        <w:trPr>
          <w:trHeight w:val="73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Утренний приём, осмотр, игры, общение.  Утренняя гимн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а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стика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 xml:space="preserve">7.30-8.30 </w:t>
            </w:r>
          </w:p>
          <w:p w:rsidR="00B0281B" w:rsidRPr="00D4020B" w:rsidRDefault="00B0281B" w:rsidP="006B7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на воздухе</w:t>
            </w:r>
          </w:p>
        </w:tc>
      </w:tr>
      <w:tr w:rsidR="00B0281B" w:rsidRPr="00512821" w:rsidTr="00907859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  <w:p w:rsidR="00287D09" w:rsidRPr="00D4020B" w:rsidRDefault="00287D09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8.30-8.50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  <w:p w:rsidR="00287D09" w:rsidRPr="00D4020B" w:rsidRDefault="00287D09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8.50-9.50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09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6B7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9.50-10.00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>(в летний период о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б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разовательная де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я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тельность проводи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т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 xml:space="preserve">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Возвращение с прогулки.  Игры, самостоятельная деятел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ь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ность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12.00-12.10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12.10-12.30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12.30-12.40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12.40-15.10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15.10-15.20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15.20-15.40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D402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16.00-16.15 </w:t>
            </w:r>
          </w:p>
        </w:tc>
      </w:tr>
      <w:tr w:rsidR="005D1B50" w:rsidRPr="00512821" w:rsidTr="00907859">
        <w:trPr>
          <w:trHeight w:val="608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D1B50" w:rsidRPr="00D4020B" w:rsidRDefault="005D1B50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50" w:rsidRPr="00D4020B" w:rsidRDefault="005D1B50" w:rsidP="006B76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прогулка. Самостоятельные игры. Уход домой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50" w:rsidRPr="00D4020B" w:rsidRDefault="005D1B5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16.15-18.00</w:t>
            </w:r>
          </w:p>
          <w:p w:rsidR="005D1B50" w:rsidRPr="00D4020B" w:rsidRDefault="005D1B50" w:rsidP="00D402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1B50" w:rsidRPr="00512821" w:rsidTr="00907859">
        <w:trPr>
          <w:trHeight w:val="37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B50" w:rsidRPr="00D4020B" w:rsidRDefault="005D1B50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09" w:rsidRDefault="00287D09" w:rsidP="006B76D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D09" w:rsidRPr="006B76D4" w:rsidRDefault="00287D09" w:rsidP="004B2D3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50" w:rsidRPr="00D4020B" w:rsidRDefault="005D1B5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2D32" w:rsidRDefault="004B2D32" w:rsidP="004B2D32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018"/>
        <w:gridCol w:w="3119"/>
        <w:gridCol w:w="2126"/>
      </w:tblGrid>
      <w:tr w:rsidR="004B2D32" w:rsidRPr="00DA0CC4" w:rsidTr="0050158E">
        <w:trPr>
          <w:trHeight w:val="875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3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</w:tc>
      </w:tr>
      <w:tr w:rsidR="004B2D32" w:rsidRPr="00DA0CC4" w:rsidTr="0050158E">
        <w:trPr>
          <w:cantSplit/>
          <w:trHeight w:val="988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нед.</w:t>
            </w:r>
          </w:p>
        </w:tc>
        <w:tc>
          <w:tcPr>
            <w:tcW w:w="3119" w:type="dxa"/>
            <w:shd w:val="clear" w:color="auto" w:fill="auto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мес.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Познавательное разв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Формирование элеме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тарно-математических представлений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B2D32" w:rsidRPr="00DA0CC4" w:rsidTr="0050158E">
        <w:trPr>
          <w:trHeight w:val="635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– ФЦКМ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B2D32" w:rsidRPr="00DA0CC4" w:rsidTr="0050158E">
        <w:trPr>
          <w:trHeight w:val="463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4B2D32" w:rsidRPr="00DA0CC4" w:rsidTr="0050158E">
        <w:trPr>
          <w:trHeight w:val="1380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Изобразительная 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                         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2D32" w:rsidRPr="00DA0CC4" w:rsidTr="0050158E">
        <w:trPr>
          <w:trHeight w:val="286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витие  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Ежедневно, в ходе режимных моментов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</w:tr>
    </w:tbl>
    <w:p w:rsidR="00501E73" w:rsidRDefault="00501E73" w:rsidP="00F10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4E78D4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4"/>
        <w:tblpPr w:leftFromText="180" w:rightFromText="180" w:vertAnchor="text" w:horzAnchor="margin" w:tblpXSpec="center" w:tblpY="263"/>
        <w:tblW w:w="10314" w:type="dxa"/>
        <w:tblLayout w:type="fixed"/>
        <w:tblLook w:val="04A0"/>
      </w:tblPr>
      <w:tblGrid>
        <w:gridCol w:w="1519"/>
        <w:gridCol w:w="2450"/>
        <w:gridCol w:w="2228"/>
        <w:gridCol w:w="2268"/>
        <w:gridCol w:w="1849"/>
      </w:tblGrid>
      <w:tr w:rsidR="001B38B0" w:rsidRPr="004A7402" w:rsidTr="00F100A3">
        <w:trPr>
          <w:trHeight w:val="70"/>
        </w:trPr>
        <w:tc>
          <w:tcPr>
            <w:tcW w:w="1519" w:type="dxa"/>
          </w:tcPr>
          <w:p w:rsidR="001B38B0" w:rsidRPr="00883D38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0-9.30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Физич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ская кул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10.20-10.5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1B38B0" w:rsidRPr="00883D38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матических пре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ставлений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0-9.30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B38B0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10.20-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1B38B0" w:rsidRPr="00883D38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0-9.30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1B38B0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  <w:r w:rsidR="00534E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(РиД) </w:t>
            </w:r>
            <w:r w:rsidRPr="00944C1E">
              <w:rPr>
                <w:rFonts w:ascii="Times New Roman" w:hAnsi="Times New Roman"/>
                <w:b/>
                <w:sz w:val="24"/>
                <w:szCs w:val="24"/>
              </w:rPr>
              <w:t>15.50-16.20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38B0" w:rsidRPr="00883D38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тематических пре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ставлений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0-9.30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38B0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B38B0" w:rsidRPr="00883D38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Ознакомл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ние с окр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жающим м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0-9.30</w:t>
            </w:r>
          </w:p>
          <w:p w:rsidR="001B38B0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ка/Аппликация</w:t>
            </w:r>
          </w:p>
          <w:p w:rsidR="001B38B0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(через неделю)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-10.1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1B38B0" w:rsidRDefault="001B38B0" w:rsidP="0053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</w:p>
          <w:p w:rsidR="001B38B0" w:rsidRPr="00883D38" w:rsidRDefault="001B38B0" w:rsidP="0053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91B" w:rsidRDefault="002B591B" w:rsidP="00F10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p w:rsidR="007F3AEA" w:rsidRDefault="007F3AEA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A0C" w:rsidRPr="00506DF1" w:rsidRDefault="000D4A0C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6467"/>
        <w:gridCol w:w="3483"/>
      </w:tblGrid>
      <w:tr w:rsidR="004E78D4" w:rsidRPr="00506DF1" w:rsidTr="00534E75">
        <w:trPr>
          <w:trHeight w:val="148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467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482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Особенности </w:t>
            </w:r>
            <w:r w:rsidR="00534E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534E75">
        <w:trPr>
          <w:trHeight w:val="288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1E6405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4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обширное умывание после дневного сна (мытье рук)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7" w:type="dxa"/>
          </w:tcPr>
          <w:p w:rsidR="004E78D4" w:rsidRPr="001E6405" w:rsidRDefault="00415798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хождение по контрастным</w:t>
            </w:r>
            <w:r w:rsidR="004E78D4" w:rsidRPr="001E6405">
              <w:rPr>
                <w:rFonts w:ascii="Times New Roman" w:hAnsi="Times New Roman"/>
                <w:sz w:val="26"/>
                <w:szCs w:val="26"/>
              </w:rPr>
              <w:t xml:space="preserve"> дорожкам после сна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7" w:type="dxa"/>
          </w:tcPr>
          <w:p w:rsidR="004E78D4" w:rsidRPr="001E6405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405">
              <w:rPr>
                <w:rFonts w:ascii="Times New Roman" w:hAnsi="Times New Roman"/>
                <w:sz w:val="26"/>
                <w:szCs w:val="26"/>
              </w:rPr>
              <w:t xml:space="preserve">сухое обтирание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sz w:val="26"/>
                <w:szCs w:val="26"/>
              </w:rPr>
              <w:t xml:space="preserve">ходьба босиком </w:t>
            </w:r>
            <w:r w:rsidR="00415798">
              <w:rPr>
                <w:rFonts w:ascii="Times New Roman" w:hAnsi="Times New Roman"/>
                <w:sz w:val="26"/>
                <w:szCs w:val="26"/>
              </w:rPr>
              <w:t>по дорожке здоровья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sz w:val="26"/>
                <w:szCs w:val="26"/>
              </w:rPr>
              <w:t xml:space="preserve">облегченная одежда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витаминотерапия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раза в год (осень, весна)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витаминизация 3-х блюд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употребление фитонцидов (лук, чеснок)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Осенне-зимний период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полоскание рта после еды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чесночные бусы </w:t>
            </w:r>
          </w:p>
        </w:tc>
        <w:tc>
          <w:tcPr>
            <w:tcW w:w="3482" w:type="dxa"/>
          </w:tcPr>
          <w:p w:rsidR="004E78D4" w:rsidRPr="00415798" w:rsidRDefault="004E78D4" w:rsidP="00415798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ежедневно, по эпидпоказн</w:t>
            </w:r>
            <w:r w:rsidR="0041579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ям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мониторинг здоровья воспитанников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плановые медицинские осмотры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раза в год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антропометрические измерения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раза в год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профилактические прививки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возрасту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67" w:type="dxa"/>
          </w:tcPr>
          <w:p w:rsidR="004E78D4" w:rsidRPr="00415798" w:rsidRDefault="0016167A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4E78D4"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варцевание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По эпидпоказаниям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контроль питания детей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зрительная гимнастика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пальчиковая гимнастика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дыхательная гимнастика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динамические паузы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релаксация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2-3 раза в неделю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музыкотерапия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10561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привитие культурно-гигиенических навыков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AEA" w:rsidRDefault="007F3AEA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AEA" w:rsidRDefault="007F3AEA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AEA" w:rsidRDefault="007F3AEA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AEA" w:rsidRDefault="007F3AEA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AEA" w:rsidRDefault="007F3AEA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6570" w:rsidRDefault="007C6570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6570" w:rsidRPr="00506DF1" w:rsidRDefault="007C6570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p w:rsidR="007F3AEA" w:rsidRDefault="007F3AEA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A0C" w:rsidRPr="00506DF1" w:rsidRDefault="000D4A0C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7"/>
        <w:gridCol w:w="6616"/>
      </w:tblGrid>
      <w:tr w:rsidR="004E78D4" w:rsidRPr="00506DF1" w:rsidTr="00534E75">
        <w:trPr>
          <w:trHeight w:val="323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616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34E75">
        <w:trPr>
          <w:trHeight w:val="287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575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301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288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 </w:t>
            </w:r>
            <w:r w:rsidR="0050158E"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575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34E75">
        <w:trPr>
          <w:trHeight w:val="245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E78D4" w:rsidRPr="00506DF1" w:rsidTr="00534E75">
        <w:trPr>
          <w:trHeight w:val="512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4E78D4" w:rsidRPr="0050158E" w:rsidRDefault="004E78D4" w:rsidP="0050158E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 </w:t>
            </w:r>
          </w:p>
        </w:tc>
      </w:tr>
      <w:tr w:rsidR="004E78D4" w:rsidRPr="00506DF1" w:rsidTr="00534E75">
        <w:trPr>
          <w:trHeight w:val="246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0158E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1-2 раза в месяц </w:t>
            </w:r>
          </w:p>
        </w:tc>
      </w:tr>
      <w:tr w:rsidR="004E78D4" w:rsidRPr="00506DF1" w:rsidTr="00534E75">
        <w:trPr>
          <w:trHeight w:val="237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0158E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2- 4 раза в год </w:t>
            </w:r>
          </w:p>
        </w:tc>
      </w:tr>
      <w:tr w:rsidR="004E78D4" w:rsidRPr="00506DF1" w:rsidTr="00534E75">
        <w:trPr>
          <w:trHeight w:val="229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534E75">
        <w:trPr>
          <w:trHeight w:val="287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15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534E75">
        <w:trPr>
          <w:trHeight w:val="889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двиг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тельная </w:t>
            </w:r>
          </w:p>
          <w:p w:rsidR="004E78D4" w:rsidRPr="00506DF1" w:rsidRDefault="0016167A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еятельность</w:t>
            </w:r>
          </w:p>
        </w:tc>
        <w:tc>
          <w:tcPr>
            <w:tcW w:w="6616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p w:rsidR="007F3AEA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AEA" w:rsidRPr="00506DF1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675"/>
        <w:gridCol w:w="2410"/>
        <w:gridCol w:w="6095"/>
      </w:tblGrid>
      <w:tr w:rsidR="004E78D4" w:rsidRPr="00506DF1" w:rsidTr="007F3AEA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F100A3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Направл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ние разв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тия</w:t>
            </w:r>
          </w:p>
        </w:tc>
        <w:tc>
          <w:tcPr>
            <w:tcW w:w="675" w:type="dxa"/>
            <w:vAlign w:val="center"/>
          </w:tcPr>
          <w:p w:rsidR="004E78D4" w:rsidRPr="00F100A3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Центр </w:t>
            </w:r>
          </w:p>
        </w:tc>
        <w:tc>
          <w:tcPr>
            <w:tcW w:w="2410" w:type="dxa"/>
            <w:vAlign w:val="center"/>
          </w:tcPr>
          <w:p w:rsidR="004E78D4" w:rsidRPr="00F100A3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предн</w:t>
            </w: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6095" w:type="dxa"/>
            <w:vAlign w:val="center"/>
          </w:tcPr>
          <w:p w:rsidR="004E78D4" w:rsidRPr="00F100A3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Оснащение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дивидуального двигательного опыта в самосто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</w:t>
            </w:r>
          </w:p>
        </w:tc>
        <w:tc>
          <w:tcPr>
            <w:tcW w:w="6095" w:type="dxa"/>
          </w:tcPr>
          <w:p w:rsidR="004E78D4" w:rsidRPr="0050158E" w:rsidRDefault="004E78D4" w:rsidP="004B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Кольцеброс, бадминтон;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вочки;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 w:rsidRPr="0050158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  <w:p w:rsidR="00F23658" w:rsidRPr="0050158E" w:rsidRDefault="00F2365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08" w:rsidRPr="00506DF1" w:rsidTr="007F3AEA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410" w:type="dxa"/>
            <w:vMerge w:val="restart"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знавательного опыта, его 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 в трудовой де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158E">
              <w:rPr>
                <w:rFonts w:ascii="Times New Roman" w:hAnsi="Times New Roman"/>
                <w:sz w:val="28"/>
                <w:szCs w:val="28"/>
              </w:rPr>
              <w:t>тиц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158E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Глобус, карта России, атласы, энциклопедии,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Библиотека познавательной природоведческой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литературы, настольно печатные игры, лото и т.д.</w:t>
            </w:r>
          </w:p>
        </w:tc>
      </w:tr>
      <w:tr w:rsidR="007F3AEA" w:rsidRPr="00506DF1" w:rsidTr="007F3AEA">
        <w:trPr>
          <w:trHeight w:val="64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F3AEA" w:rsidRPr="00506DF1" w:rsidRDefault="007F3AEA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знавательного и сенсорного опыта детей</w:t>
            </w:r>
          </w:p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ния,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Настольно-печатные игры («Что к чему», «Цв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та», 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ции»,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«Собери открытку», 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Песочные часы </w:t>
            </w:r>
          </w:p>
        </w:tc>
      </w:tr>
      <w:tr w:rsidR="007F3AEA" w:rsidRPr="00506DF1" w:rsidTr="007F3AEA">
        <w:trPr>
          <w:trHeight w:val="209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к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</w:tr>
      <w:tr w:rsidR="007F3AEA" w:rsidRPr="00506DF1" w:rsidTr="00DC4ADB">
        <w:trPr>
          <w:trHeight w:val="1298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7F3AEA" w:rsidRPr="00506DF1" w:rsidRDefault="007F3AEA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410" w:type="dxa"/>
            <w:vMerge w:val="restart"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тивной деятел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ности. Развитие ручной умелости, творчества. В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позиции творца</w:t>
            </w:r>
          </w:p>
        </w:tc>
        <w:tc>
          <w:tcPr>
            <w:tcW w:w="6095" w:type="dxa"/>
          </w:tcPr>
          <w:p w:rsidR="007F3AEA" w:rsidRPr="0050158E" w:rsidRDefault="007F3AEA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AEA" w:rsidRPr="0050158E" w:rsidRDefault="007F3AEA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рукторы « Развитие» </w:t>
            </w: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конструктор «Лего»- крупный и мелкий,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08" w:rsidRPr="00506DF1" w:rsidTr="007F3AEA">
        <w:trPr>
          <w:trHeight w:val="458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4E78D4" w:rsidRPr="00506DF1" w:rsidTr="007F3AEA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 работать с книгой, «доб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вать» нужную информацию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7F3AEA">
        <w:trPr>
          <w:trHeight w:val="331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7F3AEA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7F3AEA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AEA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бенком получе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ных и имеющихся знаний об окр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жающем мире в игре.  Накопление жизненного оп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 w:rsidRPr="0050158E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 w:rsidRPr="0050158E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7F3AEA">
        <w:trPr>
          <w:trHeight w:val="431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знавательного опыта, его 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 в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вседневной де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7F3AEA" w:rsidRPr="00506DF1" w:rsidTr="007F3AEA">
        <w:trPr>
          <w:trHeight w:val="393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7F3AEA" w:rsidRPr="00506DF1" w:rsidRDefault="007F3AEA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способн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стей ребенка, стремление пр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явить себя в и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рах-драматизациях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  <w:r w:rsidR="0016167A" w:rsidRPr="0050158E">
              <w:rPr>
                <w:rFonts w:ascii="Times New Roman" w:hAnsi="Times New Roman"/>
                <w:sz w:val="28"/>
                <w:szCs w:val="28"/>
              </w:rPr>
              <w:t>–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забавы</w:t>
            </w:r>
          </w:p>
        </w:tc>
      </w:tr>
      <w:tr w:rsidR="00B00C08" w:rsidRPr="00506DF1" w:rsidTr="007F3AEA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7F3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7F3AEA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тивной деятел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ности. Развитие ручной умелости, творчества. В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позиции творца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дец-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</w:t>
            </w:r>
            <w:r w:rsidR="00A81AC5" w:rsidRPr="0050158E">
              <w:rPr>
                <w:rFonts w:ascii="Times New Roman" w:hAnsi="Times New Roman"/>
                <w:sz w:val="28"/>
                <w:szCs w:val="28"/>
              </w:rPr>
              <w:t>те</w:t>
            </w:r>
            <w:r w:rsidR="00A81AC5" w:rsidRPr="0050158E">
              <w:rPr>
                <w:rFonts w:ascii="Times New Roman" w:hAnsi="Times New Roman"/>
                <w:sz w:val="28"/>
                <w:szCs w:val="28"/>
              </w:rPr>
              <w:t>к</w:t>
            </w:r>
            <w:r w:rsidR="00A81AC5" w:rsidRPr="0050158E">
              <w:rPr>
                <w:rFonts w:ascii="Times New Roman" w:hAnsi="Times New Roman"/>
                <w:sz w:val="28"/>
                <w:szCs w:val="28"/>
              </w:rPr>
              <w:t>туры.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Трафареты, обводилки, лекала, книжки-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  тво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способн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стей в самосто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тельно-ритмической де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тельности 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у</w:t>
            </w:r>
            <w:r w:rsidR="00F73912" w:rsidRPr="0050158E">
              <w:rPr>
                <w:rFonts w:ascii="Times New Roman" w:hAnsi="Times New Roman"/>
                <w:sz w:val="28"/>
                <w:szCs w:val="28"/>
              </w:rPr>
              <w:t>ментов.</w:t>
            </w:r>
          </w:p>
        </w:tc>
      </w:tr>
      <w:tr w:rsidR="00B00C08" w:rsidRPr="00506DF1" w:rsidTr="007F3AEA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4B2D32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7F3AEA" w:rsidRDefault="007F3AEA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0923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A2E2C">
        <w:rPr>
          <w:rFonts w:ascii="Times New Roman" w:hAnsi="Times New Roman"/>
          <w:b/>
          <w:sz w:val="28"/>
          <w:szCs w:val="28"/>
          <w:lang w:eastAsia="ru-RU"/>
        </w:rPr>
        <w:t>3.1  ОПИСАНИЕ ОБРАЗОВАТЕЛЬНОЙ ДЕЯТЕЛЬНОСТИ В     СОО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ВЕТСТВИИ С НАПРАВЛЕНИЯМИ РАЗВИТИЯ РЕБЁНКА ПРЕ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СТАВЛЕННОГО В 5 ОБЛАСТЯХ</w:t>
      </w:r>
      <w:r w:rsidR="00B00923" w:rsidRPr="009A2E2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53B25" w:rsidRPr="009A2E2C" w:rsidRDefault="00853B25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25" w:rsidRPr="00231F8F" w:rsidRDefault="00853B25" w:rsidP="00853B25">
      <w:pPr>
        <w:tabs>
          <w:tab w:val="left" w:pos="9639"/>
        </w:tabs>
        <w:spacing w:after="0"/>
        <w:ind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hAnsi="Times New Roman"/>
          <w:sz w:val="28"/>
          <w:szCs w:val="28"/>
        </w:rPr>
        <w:t xml:space="preserve">Содержание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рабочей программы</w:t>
      </w:r>
      <w:r w:rsidRPr="00231F8F">
        <w:rPr>
          <w:rFonts w:ascii="Times New Roman" w:hAnsi="Times New Roman"/>
          <w:sz w:val="28"/>
          <w:szCs w:val="28"/>
        </w:rPr>
        <w:t xml:space="preserve"> представляет собой образовательную деятельность в соответствии с направлениями развития (социально-коммуникативное развитие, речевое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>развитие, познавательное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>развитие, х</w:t>
      </w:r>
      <w:r w:rsidRPr="00231F8F">
        <w:rPr>
          <w:rFonts w:ascii="Times New Roman" w:hAnsi="Times New Roman"/>
          <w:sz w:val="28"/>
          <w:szCs w:val="28"/>
        </w:rPr>
        <w:t>у</w:t>
      </w:r>
      <w:r w:rsidRPr="00231F8F">
        <w:rPr>
          <w:rFonts w:ascii="Times New Roman" w:hAnsi="Times New Roman"/>
          <w:sz w:val="28"/>
          <w:szCs w:val="28"/>
        </w:rPr>
        <w:t>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>развитие, физическое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 xml:space="preserve">развитие) ребенка,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 учетом используемой примерной основной образовательной программы дошкольн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го образования и методических пособий, обеспечивающих реализацию 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держания рабочей программы. 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Содержание рабочей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Социально-коммуникативное развитие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ности; развитие общения и взаимодействия ребенка со взрослыми и сверс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никами; становление самостоятельности, целенаправленности и саморегул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я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ции собственных действий; развитие социального и эмоционального инте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лекта, эмоциональной отзывчивости, сопереживания, формирование гото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ности к совместной деятельности со сверстниками, формирование уваж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ведения в быту, социуме, природе.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Познавательное развитие предполагает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развитие интересов детей, любознательности и познавательной мотивации; формирование познавател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ь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ных действий, становление сознания; развитие воображения и творческой 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к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тивности; формирование первичных представлений о себе, других людях, объектах окружающего мира, о свойствах и отношениях объектов окружа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ю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щего мира (форме, цвете, размере, материале, звучании, ритме, темпе, кол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общем доме людей, об особенностях ее пр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роды, многообразии стран и народов мира.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Речевое развитие включает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владение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Художественно-эстетическое развитие предполагает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развитие пре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посылок ценностно-смыслового восприятия и понимания произведений 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кусства (словесного, музыкального, изобразительного), мира природы; ст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новление эстетического отношения к окружающему миру; формирование элементарных представлений о видах искусства; восприятие музыки, худ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жественной литературы, фольклора; стимулирование сопереживания перс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нажам художественных произведений; реализацию самостоятельной творч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ской деятельности детей (изобразительной, конструктивно-модельной, муз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ы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кальной и др.).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Физическое развитие включает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приобретение опыта в следующих в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динация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жения, крупной и мелкой моторики обеих рук, а также с правильным, не н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ставлений о некоторых видах спорта, овладение подвижными играми с пр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ментарными нормами и правилами (в питании, двигательном режиме, зак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ливании, при формировании полезных привычек и др.).</w:t>
      </w:r>
    </w:p>
    <w:p w:rsidR="00853B25" w:rsidRPr="008E1A50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F3AEA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C33" w:rsidRPr="007C6570" w:rsidRDefault="00A43C33" w:rsidP="007C6570">
      <w:pPr>
        <w:pStyle w:val="a7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570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7C6570" w:rsidRPr="007C6570" w:rsidRDefault="007C6570" w:rsidP="007C6570">
      <w:pPr>
        <w:pStyle w:val="a7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7F3AEA" w:rsidRPr="00A43C33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D32" w:rsidRDefault="004B2D32" w:rsidP="004B2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850"/>
        <w:gridCol w:w="1701"/>
        <w:gridCol w:w="9"/>
        <w:gridCol w:w="5094"/>
        <w:gridCol w:w="2636"/>
      </w:tblGrid>
      <w:tr w:rsidR="004B2D32" w:rsidRPr="00DA0CC4" w:rsidTr="004B2D3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ля 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4B2D32" w:rsidRPr="00DA0CC4" w:rsidTr="004B2D32">
        <w:trPr>
          <w:trHeight w:val="2279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 зн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терес к школе, к книгам. Закреплять знания о школе, о том, зачем нужно учиться, кто и чему учит в школе, о школьных принадлежностях и т. д. Формировать представления о профе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сии учителя и «профессии» ученика, положительное отношение к этим видам деятельности.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знания детей об осени. Пр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должать знакомить с сельскохозяйс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венными профессиями. Закреплять зн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ния о правилах безопасного поведения в природе; о временах года, последов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тельности месяцев в году. Воспитывать бережное отношение к природе. Расш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рять представления детей об особенн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стях отображения осени в произведен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ях искусства. Развивать интерес к из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бражению осенних явлений в рисунках, аппликации. Расширять знания о тво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ческих профессиях.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pStyle w:val="Default"/>
              <w:rPr>
                <w:b/>
                <w:sz w:val="28"/>
                <w:szCs w:val="28"/>
              </w:rPr>
            </w:pPr>
            <w:r w:rsidRPr="00DA0CC4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2674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Мой город, моя страна,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моя план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ном крае. Продолжать знакомить с до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топримечательностями Амурской 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ласти. Воспитывать любовь к «малой Родине», гордость за достижения своей страны. Рассказывать детям о том, что Земля — наш общий дом, на Земле мн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2390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20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4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4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народного единства</w:t>
            </w:r>
          </w:p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ной стране, о государственных праздн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ках. Сообщать детям элементарные св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дения об истории России. Углублять и уточнять представления о Родине -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сии. Поощрять интерес детей к событ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ям, происходящим в стране, воспит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чувство гордости за ее достижения. Закреплять знания о флаге, гербе и ги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не России. Расширять представления о Москве — главном городе, столице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сии. Рассказывать детям о Ю. А. Гаг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рине и других героях космоса. Восп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тывать уважение к людям разных 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циональностей и их обычаям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День 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родного единства.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4B2D32" w:rsidRPr="00DA0CC4" w:rsidTr="004B2D32">
        <w:trPr>
          <w:trHeight w:val="1824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990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 и безопа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Закреплять знания о правилах элеме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тарной безопасности на дорогах и в 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ту. Закреплять знания о службах, пр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званных охранять нашу безопасность (пожарники, МЧС, ГАИ, скорая п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мощь)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4B2D32" w:rsidRPr="00DA0CC4" w:rsidTr="004B2D32">
        <w:trPr>
          <w:trHeight w:val="1009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4B2D32" w:rsidRPr="00DA0CC4" w:rsidTr="004B2D32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 ро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дения де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ского сада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ь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ное отношение к традициям детского сада и к его сотрудникам.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коллективного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плаката-поздравления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Нового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ний праз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ник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Привлекать детей к активному и разн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образному участию в подготовке к празднику и его проведении. Подде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живать чувство удовлетворения, возн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кающее при участии в коллективной предпраздничной деятельности. Знак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мить с основами праздничной культуры. Формировать эмоционально полож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тельное отношение к предстоящему празднику, желание активно участв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в его подготовке. Поощрять стре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ление поздравить близких с праздн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Новогодний утре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3315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Продолжать знакомить с зимой, с зим-ними видами спорта. Расширять и об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Формировать первичный иссл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довательский и познавательный интерес через экспериментирование с водой и льдом. Продолжать знакомить с прир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дой Арктики и Антарктики. Формир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представления об особенностях 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мы в разных широтах и в разных пол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шариях Земли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4B2D32" w:rsidRPr="00DA0CC4" w:rsidTr="0050158E">
        <w:trPr>
          <w:trHeight w:val="908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954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Познакомить с железнодорожным, во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душным, сельскохяйственным и стро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тельным  видами транспорта. Закре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п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лять знания о роли транспорта в жизни человека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Сюжетно-ролевая игра </w:t>
            </w:r>
          </w:p>
        </w:tc>
      </w:tr>
      <w:tr w:rsidR="004B2D32" w:rsidRPr="00DA0CC4" w:rsidTr="004B2D32">
        <w:trPr>
          <w:trHeight w:val="848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Закреплять знания о здоровом питании. Дать общие представления о полезных и вредных продуктах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Коллективный труд «Готовим вине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рет»</w:t>
            </w:r>
          </w:p>
        </w:tc>
      </w:tr>
      <w:tr w:rsidR="004B2D32" w:rsidRPr="00DA0CC4" w:rsidTr="004B2D32">
        <w:trPr>
          <w:trHeight w:val="2273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(12-18.02.17)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ние потешек, пословиц и закличек о весне, о Масленице, разучивание ру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ских народных игр: «Молчанка», «Руч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ек», «Гори–гори ясно», «Пень», «Гуси – лебеди», «Чурбан», «Ходит Ваня»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4B2D32" w:rsidRPr="00DA0CC4" w:rsidTr="004B2D32">
        <w:trPr>
          <w:trHeight w:val="3091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сийской армии. Рассказывать о трудной, но почетной обязанности защищать 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дину, охранять ее спокойствие и без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пасность; о том, как в годы войн храбро сражались и защищали нашу страну от врагов прадеды, деды, отцы. Воспит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в духе патриотизма, любви к Род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не. Знакомить с разными родами войск (пехота, морские, воздушные, танковые войска), боевой техникой. Расширять тендерные представления,  формировать у мальчиков стремление быть сильн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ми, смелыми, стать защитниками Род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ны; воспитывать у девочек уважение к мальчикам как будущим защитникам Родины.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Праздник, посв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щенный Дню 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щитника Отечества. Выставка детского творчества</w:t>
            </w:r>
          </w:p>
        </w:tc>
      </w:tr>
      <w:tr w:rsidR="004B2D32" w:rsidRPr="00DA0CC4" w:rsidTr="004B2D32">
        <w:trPr>
          <w:trHeight w:val="4054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Междун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родный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женский день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тельности (игровой, коммуникативной, трудовой, познавательно-исследовательской, продуктивной, 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зыкально-художественной, чтения) 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круг темы семьи, любви к маме, бабу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ш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ке. Воспитывать уважение к воспитат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лям. Расширять тендерные представл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ния, воспитывать у мальчиков пре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ставления о том, что мужчины должны внимательно и уважительно относиться к женщинам. Привлекать детей к изг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товлению подарков маме, бабушке, во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питателям. Воспитывать бережное и чуткое отношение к самым близким людям, формировать потребность рад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близких добрыми делами.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4B2D32" w:rsidRPr="00DA0CC4" w:rsidTr="004B2D32">
        <w:trPr>
          <w:trHeight w:val="52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Знакомс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во с наро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ной кул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турой и традици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sz w:val="28"/>
                <w:szCs w:val="28"/>
              </w:rPr>
              <w:t xml:space="preserve"> 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Знакомить с народными традициями и обычаями. Расширять представления об искусстве, традициях и обычаях нар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дов России. Продолжать знакомить 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тей с народными песнями, плясками. Расширять представления о разнообр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зии народного искусства, художестве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ных промыслов (различные виды мат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риалов, разные регионы нашей страны и мира). Воспитывать интерес к искусству родного края; любовь и бережное отн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шение к произведениям искусства.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Фольклорный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праздник.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B2D32" w:rsidRPr="00DA0CC4" w:rsidTr="004B2D32">
        <w:trPr>
          <w:trHeight w:val="2286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141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Театр и 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ти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Закреплять знания детей о театрах гор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да Благовещенска. Расширить предста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ления о профессии актера, режиссера, гримера, декоратора и костюмера. 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Драматизация ру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ских народных ск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зок </w:t>
            </w:r>
          </w:p>
        </w:tc>
      </w:tr>
      <w:tr w:rsidR="004B2D32" w:rsidRPr="00DA0CC4" w:rsidTr="004B2D32">
        <w:trPr>
          <w:trHeight w:val="2113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весне, приспособле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ности растений и животных к измен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ниям в природе. Расширять знания о х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рактерных признаках весны; о прилете птиц; о связи между явлениями живой и неживой природы и сезонными видами труда; о весенних изменениях в прир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4B2D32" w:rsidRPr="00DA0CC4" w:rsidTr="004B2D32">
        <w:trPr>
          <w:trHeight w:val="821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Дополнить знания детей о космосе и космонавтах.  Продолжать знакомить с планетами солнечной системы.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4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4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Продолжать учить детей совместно 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полнять трудовые поручения. 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Субботник на уч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стке</w:t>
            </w:r>
          </w:p>
        </w:tc>
      </w:tr>
      <w:tr w:rsidR="004B2D32" w:rsidRPr="00DA0CC4" w:rsidTr="004B2D32">
        <w:trPr>
          <w:trHeight w:val="693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 Поб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Воспитывать детей в духе патриотизма, любви к Родине. Расширять знания о 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роях Великой Отечественной войны, о победе нашей страны в войне. Знак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мить с памятниками героям Великой Отечественной войны. Рассказывать 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тям о воинских наградах дедушек, 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бушек, родителей. Рассказывать о пр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емственности поколений защитников Родины: от былинных богатырей до 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роев Великой Отечественной войны.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Праздник, посв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щенный Дню Поб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4B2D32" w:rsidRPr="00DA0CC4" w:rsidTr="004B2D32">
        <w:trPr>
          <w:trHeight w:val="2197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До свид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ния, де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ский сад! Здравс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вуй, шк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ла!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тельности (игровой, коммуникативной, трудовой, познавательно-исследовательской, продуктивной, 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зыкально-художественной, чтения) 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круг темы прощания с детским садом и поступления в школу. Формировать эмоционально положительное отнош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ние к предстоящему поступлению в 1 -й класс.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  <w:tr w:rsidR="004B2D32" w:rsidRPr="00DA0CC4" w:rsidTr="004B2D32">
        <w:trPr>
          <w:trHeight w:val="54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</w:tcBorders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</w:tcBorders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570" w:rsidRPr="007F3AEA" w:rsidRDefault="007C6570" w:rsidP="004B2D3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43C33" w:rsidRPr="007F3AEA" w:rsidRDefault="00A43C33" w:rsidP="00A43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AEA" w:rsidRDefault="007F3AEA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506DF1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образовательной программы </w:t>
      </w:r>
    </w:p>
    <w:p w:rsidR="0090570A" w:rsidRDefault="00053D27" w:rsidP="00914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D27">
        <w:rPr>
          <w:rFonts w:ascii="Times New Roman" w:hAnsi="Times New Roman"/>
          <w:color w:val="000000"/>
          <w:sz w:val="28"/>
          <w:szCs w:val="28"/>
        </w:rPr>
        <w:t>Специфика дошкольного детства и системные особенности дошкольного о</w:t>
      </w:r>
      <w:r w:rsidRPr="00053D27">
        <w:rPr>
          <w:rFonts w:ascii="Times New Roman" w:hAnsi="Times New Roman"/>
          <w:color w:val="000000"/>
          <w:sz w:val="28"/>
          <w:szCs w:val="28"/>
        </w:rPr>
        <w:t>б</w:t>
      </w:r>
      <w:r w:rsidRPr="00053D27">
        <w:rPr>
          <w:rFonts w:ascii="Times New Roman" w:hAnsi="Times New Roman"/>
          <w:color w:val="000000"/>
          <w:sz w:val="28"/>
          <w:szCs w:val="28"/>
        </w:rPr>
        <w:t>разования делают неправомерными требования от ребѐнка дошкольного во</w:t>
      </w:r>
      <w:r w:rsidRPr="00053D27">
        <w:rPr>
          <w:rFonts w:ascii="Times New Roman" w:hAnsi="Times New Roman"/>
          <w:color w:val="000000"/>
          <w:sz w:val="28"/>
          <w:szCs w:val="28"/>
        </w:rPr>
        <w:t>з</w:t>
      </w:r>
      <w:r w:rsidRPr="00053D27">
        <w:rPr>
          <w:rFonts w:ascii="Times New Roman" w:hAnsi="Times New Roman"/>
          <w:color w:val="000000"/>
          <w:sz w:val="28"/>
          <w:szCs w:val="28"/>
        </w:rPr>
        <w:t>раста конкретных образовательных достижений. Поэтому результаты осво</w:t>
      </w:r>
      <w:r w:rsidRPr="00053D27">
        <w:rPr>
          <w:rFonts w:ascii="Times New Roman" w:hAnsi="Times New Roman"/>
          <w:color w:val="000000"/>
          <w:sz w:val="28"/>
          <w:szCs w:val="28"/>
        </w:rPr>
        <w:t>е</w:t>
      </w:r>
      <w:r w:rsidRPr="00053D27">
        <w:rPr>
          <w:rFonts w:ascii="Times New Roman" w:hAnsi="Times New Roman"/>
          <w:color w:val="000000"/>
          <w:sz w:val="28"/>
          <w:szCs w:val="28"/>
        </w:rPr>
        <w:t>ния Программы представлены в виде целевых ориентиров дошкольного о</w:t>
      </w:r>
      <w:r w:rsidRPr="00053D27">
        <w:rPr>
          <w:rFonts w:ascii="Times New Roman" w:hAnsi="Times New Roman"/>
          <w:color w:val="000000"/>
          <w:sz w:val="28"/>
          <w:szCs w:val="28"/>
        </w:rPr>
        <w:t>б</w:t>
      </w:r>
      <w:r w:rsidRPr="00053D27">
        <w:rPr>
          <w:rFonts w:ascii="Times New Roman" w:hAnsi="Times New Roman"/>
          <w:color w:val="000000"/>
          <w:sz w:val="28"/>
          <w:szCs w:val="28"/>
        </w:rPr>
        <w:t>разования и представляют собой возрастные характеристики возможных до</w:t>
      </w:r>
      <w:r w:rsidRPr="00053D27">
        <w:rPr>
          <w:rFonts w:ascii="Times New Roman" w:hAnsi="Times New Roman"/>
          <w:color w:val="000000"/>
          <w:sz w:val="28"/>
          <w:szCs w:val="28"/>
        </w:rPr>
        <w:t>с</w:t>
      </w:r>
      <w:r w:rsidRPr="00053D27">
        <w:rPr>
          <w:rFonts w:ascii="Times New Roman" w:hAnsi="Times New Roman"/>
          <w:color w:val="000000"/>
          <w:sz w:val="28"/>
          <w:szCs w:val="28"/>
        </w:rPr>
        <w:t>тижений ребѐнка к концу дошкольного образования.</w:t>
      </w:r>
      <w:r w:rsidR="009057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53B1" w:rsidRDefault="00053D27" w:rsidP="00914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D27">
        <w:rPr>
          <w:rFonts w:ascii="Times New Roman" w:hAnsi="Times New Roman"/>
          <w:color w:val="000000"/>
          <w:sz w:val="28"/>
          <w:szCs w:val="28"/>
        </w:rPr>
        <w:t xml:space="preserve"> Целевые ориентиры: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>не</w:t>
      </w:r>
      <w:r w:rsidR="003853B1">
        <w:rPr>
          <w:rStyle w:val="ad"/>
          <w:rFonts w:eastAsia="Calibri"/>
          <w:sz w:val="28"/>
          <w:szCs w:val="28"/>
        </w:rPr>
        <w:t xml:space="preserve"> </w:t>
      </w:r>
      <w:r w:rsidR="0090570A">
        <w:rPr>
          <w:rStyle w:val="ad"/>
          <w:rFonts w:eastAsia="Calibri"/>
          <w:sz w:val="28"/>
          <w:szCs w:val="28"/>
        </w:rPr>
        <w:t xml:space="preserve">подлежат </w:t>
      </w:r>
      <w:r w:rsidRPr="00053D27">
        <w:rPr>
          <w:rStyle w:val="ad"/>
          <w:rFonts w:eastAsia="Calibri"/>
          <w:sz w:val="28"/>
          <w:szCs w:val="28"/>
        </w:rPr>
        <w:t>непосредственной оценке;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Style w:val="ad"/>
          <w:rFonts w:eastAsia="Calibri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 xml:space="preserve"> не являются непосредственным основанием оценки как итогового, так и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Style w:val="ad"/>
          <w:rFonts w:eastAsia="Calibri"/>
          <w:sz w:val="28"/>
          <w:szCs w:val="28"/>
        </w:rPr>
        <w:t xml:space="preserve"> промежуточного уровня развития детей;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Style w:val="ad"/>
          <w:rFonts w:eastAsia="Calibri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 xml:space="preserve"> не являются основанием для их формального сравнения с реальными до</w:t>
      </w:r>
      <w:r w:rsidRPr="00053D27">
        <w:rPr>
          <w:rStyle w:val="ad"/>
          <w:rFonts w:eastAsia="Calibri"/>
          <w:sz w:val="28"/>
          <w:szCs w:val="28"/>
        </w:rPr>
        <w:t>с</w:t>
      </w:r>
      <w:r w:rsidRPr="00053D27">
        <w:rPr>
          <w:rStyle w:val="ad"/>
          <w:rFonts w:eastAsia="Calibri"/>
          <w:sz w:val="28"/>
          <w:szCs w:val="28"/>
        </w:rPr>
        <w:t>тижениями</w:t>
      </w:r>
      <w:r w:rsidR="0090570A">
        <w:rPr>
          <w:rStyle w:val="ad"/>
          <w:rFonts w:eastAsia="Calibri"/>
          <w:sz w:val="28"/>
          <w:szCs w:val="28"/>
        </w:rPr>
        <w:t xml:space="preserve"> </w:t>
      </w:r>
      <w:r w:rsidRPr="00053D27">
        <w:rPr>
          <w:rStyle w:val="ad"/>
          <w:rFonts w:eastAsia="Calibri"/>
          <w:sz w:val="28"/>
          <w:szCs w:val="28"/>
        </w:rPr>
        <w:t>детей;</w:t>
      </w:r>
    </w:p>
    <w:p w:rsidR="007F3AEA" w:rsidRPr="0090570A" w:rsidRDefault="00053D27" w:rsidP="009144D4">
      <w:pPr>
        <w:spacing w:after="0" w:line="240" w:lineRule="auto"/>
        <w:jc w:val="both"/>
        <w:rPr>
          <w:rStyle w:val="ad"/>
          <w:rFonts w:eastAsia="Calibri"/>
          <w:color w:val="000000"/>
          <w:sz w:val="28"/>
          <w:szCs w:val="28"/>
          <w:lang w:eastAsia="en-US"/>
        </w:rPr>
      </w:pPr>
      <w:r w:rsidRPr="00053D27">
        <w:rPr>
          <w:rStyle w:val="ad"/>
          <w:rFonts w:eastAsia="Calibri"/>
          <w:sz w:val="28"/>
          <w:szCs w:val="28"/>
        </w:rPr>
        <w:br/>
      </w:r>
      <w:r w:rsidRPr="00053D27">
        <w:rPr>
          <w:rStyle w:val="ad"/>
          <w:rFonts w:eastAsia="Calibri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 xml:space="preserve">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9144D4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7F3AEA" w:rsidRPr="00506DF1" w:rsidRDefault="007F3AEA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носит индивидуальный характер и пров</w:t>
      </w:r>
      <w:r w:rsidR="007C2384">
        <w:rPr>
          <w:rFonts w:ascii="Times New Roman" w:hAnsi="Times New Roman"/>
          <w:color w:val="000000"/>
          <w:sz w:val="28"/>
          <w:szCs w:val="28"/>
          <w:lang w:eastAsia="ru-RU"/>
        </w:rPr>
        <w:t>одится два раза в год (в сентябре и мае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). Возможен и дополнительный анализ особенностей того или иного ребёнка. К заполнению разделов, в которых требуется оценка с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стояния здоровья дошкольника, привлекается медицинский работник. В сл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атами обслед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ком, логопедом и другими специалистами.</w:t>
      </w:r>
    </w:p>
    <w:p w:rsidR="007F3AEA" w:rsidRDefault="007F3AEA" w:rsidP="00415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D2DD1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p w:rsidR="007F3AEA" w:rsidRDefault="007F3AEA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3AEA" w:rsidRPr="00E62DC7" w:rsidRDefault="007F3AEA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4820"/>
        <w:gridCol w:w="992"/>
        <w:gridCol w:w="1559"/>
      </w:tblGrid>
      <w:tr w:rsidR="00CD2DD1" w:rsidRPr="004477A0" w:rsidTr="00BB7050">
        <w:trPr>
          <w:cantSplit/>
          <w:trHeight w:val="1195"/>
        </w:trPr>
        <w:tc>
          <w:tcPr>
            <w:tcW w:w="709" w:type="dxa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20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Ответс</w:t>
            </w: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</w:tr>
      <w:tr w:rsidR="00CD2DD1" w:rsidRPr="004477A0" w:rsidTr="00BB7050">
        <w:trPr>
          <w:trHeight w:val="75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vAlign w:val="center"/>
          </w:tcPr>
          <w:p w:rsidR="00CD2DD1" w:rsidRPr="004477A0" w:rsidRDefault="008C7919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ция</w:t>
            </w:r>
          </w:p>
        </w:tc>
        <w:tc>
          <w:tcPr>
            <w:tcW w:w="4820" w:type="dxa"/>
          </w:tcPr>
          <w:p w:rsidR="008C7919" w:rsidRPr="004477A0" w:rsidRDefault="008C7919" w:rsidP="0041052B">
            <w:pPr>
              <w:pStyle w:val="a7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284736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CC7AA2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«Речевая готовность ребёнка к школе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:rsidR="00C02369" w:rsidRPr="004477A0" w:rsidRDefault="008C7919" w:rsidP="0041052B">
            <w:pPr>
              <w:pStyle w:val="a7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284736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Проведение  родительского собр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ния.</w:t>
            </w:r>
          </w:p>
          <w:p w:rsidR="00CD2DD1" w:rsidRPr="004477A0" w:rsidRDefault="00284736" w:rsidP="00410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3.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Оформление семейных паспортов, сведений о родителях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B40020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, р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о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CD2DD1" w:rsidRPr="004477A0" w:rsidTr="00BB7050">
        <w:trPr>
          <w:trHeight w:val="573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</w:tcPr>
          <w:p w:rsidR="00CD2DD1" w:rsidRPr="004477A0" w:rsidRDefault="00284736" w:rsidP="0041052B">
            <w:pPr>
              <w:spacing w:after="0" w:line="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«Как я провел лето».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601B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459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CD2DD1" w:rsidRPr="004477A0" w:rsidRDefault="00284736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«Прав</w:t>
            </w:r>
            <w:r w:rsidR="00534E75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ила 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поведения в детском саду и на 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прогулке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52B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род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CD2DD1" w:rsidRPr="004477A0" w:rsidTr="00BB7050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663F4" w:rsidRPr="004477A0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4820" w:type="dxa"/>
            <w:vAlign w:val="center"/>
          </w:tcPr>
          <w:p w:rsidR="00CD2DD1" w:rsidRPr="004477A0" w:rsidRDefault="00284736" w:rsidP="0041052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 правилах дорожного движения».</w:t>
            </w:r>
            <w:r w:rsidR="00CD2DD1" w:rsidRPr="0044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</w:p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623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vAlign w:val="center"/>
          </w:tcPr>
          <w:p w:rsidR="00CD2DD1" w:rsidRPr="004477A0" w:rsidRDefault="008C7919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«Как помочь ребенку быть общ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тельным, дружелюбным, вежливым».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8C7919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Беседа ПДД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8C79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="00284736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«Дорожные знаки – наши друзья».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19" w:rsidRPr="004477A0" w:rsidRDefault="008C7919" w:rsidP="008C791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ция</w:t>
            </w:r>
          </w:p>
          <w:p w:rsidR="00CD2DD1" w:rsidRPr="004477A0" w:rsidRDefault="008C7919" w:rsidP="00F6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папка-         передвижка</w:t>
            </w:r>
          </w:p>
        </w:tc>
        <w:tc>
          <w:tcPr>
            <w:tcW w:w="4820" w:type="dxa"/>
            <w:vAlign w:val="center"/>
          </w:tcPr>
          <w:p w:rsidR="008C7919" w:rsidRPr="004477A0" w:rsidRDefault="00BB7050" w:rsidP="008C79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284736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«Здоровье – это важно!»           </w:t>
            </w:r>
          </w:p>
          <w:p w:rsidR="00CD2DD1" w:rsidRPr="004477A0" w:rsidRDefault="00BB7050" w:rsidP="008C79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284736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 пользе витаминов, о правильном питании, приучать есть полезную пищу»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19" w:rsidRPr="004477A0" w:rsidRDefault="008C7919" w:rsidP="00541DC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2039E" w:rsidRPr="004477A0" w:rsidRDefault="0012039E" w:rsidP="00541D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Конкурс</w:t>
            </w:r>
          </w:p>
        </w:tc>
        <w:tc>
          <w:tcPr>
            <w:tcW w:w="4820" w:type="dxa"/>
            <w:vAlign w:val="center"/>
          </w:tcPr>
          <w:p w:rsidR="00C02369" w:rsidRPr="004477A0" w:rsidRDefault="00BB7050" w:rsidP="001203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  <w:r w:rsidR="0012039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Напомнить о вакцинации прививок от гриппа, собрать письменное с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глашение от родителей.</w:t>
            </w:r>
          </w:p>
          <w:p w:rsidR="00CD2DD1" w:rsidRPr="004477A0" w:rsidRDefault="00BB7050" w:rsidP="00120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="0012039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Объявить конкурс  совместных р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бот, поделок родителей и детей «Осень золотая».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bottom"/>
          </w:tcPr>
          <w:p w:rsidR="002A184E" w:rsidRPr="004477A0" w:rsidRDefault="002A184E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DD1" w:rsidRPr="004477A0" w:rsidRDefault="00CD2DD1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2A184E" w:rsidRPr="004477A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1701" w:type="dxa"/>
            <w:vAlign w:val="center"/>
          </w:tcPr>
          <w:p w:rsidR="0012039E" w:rsidRPr="004477A0" w:rsidRDefault="0012039E" w:rsidP="0012039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ция</w:t>
            </w: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DD1" w:rsidRPr="004477A0" w:rsidRDefault="00284736" w:rsidP="0068386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«Внимание -  наступают холода!» Объяснить ребенку, как вести себя во время гололёда на улице, при перех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 через дорогу.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12039E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</w:tcPr>
          <w:p w:rsidR="00CD2DD1" w:rsidRPr="004477A0" w:rsidRDefault="00284736" w:rsidP="001E20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Предложить принять участие в ф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токонкурсе «Моя семья».</w:t>
            </w:r>
          </w:p>
        </w:tc>
        <w:tc>
          <w:tcPr>
            <w:tcW w:w="992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62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4820" w:type="dxa"/>
          </w:tcPr>
          <w:p w:rsidR="00C02369" w:rsidRPr="004477A0" w:rsidRDefault="00284736" w:rsidP="002A18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Подготовка к празднику «День м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тери»</w:t>
            </w:r>
          </w:p>
          <w:p w:rsidR="00CD2DD1" w:rsidRPr="004477A0" w:rsidRDefault="00BB7050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Принять участие в выставке творч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ских работ «Мамины руки не для скуки».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8C7919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 зимних п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строек</w:t>
            </w:r>
          </w:p>
        </w:tc>
        <w:tc>
          <w:tcPr>
            <w:tcW w:w="4820" w:type="dxa"/>
            <w:vAlign w:val="center"/>
          </w:tcPr>
          <w:p w:rsidR="00C02369" w:rsidRPr="004477A0" w:rsidRDefault="002A184E" w:rsidP="002A184E">
            <w:pPr>
              <w:pStyle w:val="a7"/>
              <w:spacing w:after="0" w:line="240" w:lineRule="auto"/>
              <w:ind w:left="176" w:hanging="425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1 1.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Привлечение родителей к зимним постройкам на участках.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ab/>
            </w:r>
          </w:p>
          <w:p w:rsidR="00CD2DD1" w:rsidRPr="004477A0" w:rsidRDefault="002A184E" w:rsidP="002A184E">
            <w:pPr>
              <w:spacing w:after="0" w:line="240" w:lineRule="auto"/>
              <w:ind w:left="535" w:hanging="501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Организация и приобретение нов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го</w:t>
            </w:r>
            <w:r w:rsidR="0068386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д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них подарков.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C02369" w:rsidRPr="004477A0" w:rsidRDefault="00BB7050" w:rsidP="002A18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 «Почему так важно, собл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дать и знать правила дорожного дв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жения?»</w:t>
            </w:r>
          </w:p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Памятка по пожарной безопасности на новогодних праздниках «Ёлочка, з</w:t>
            </w:r>
            <w:r w:rsidR="00691A43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жгись»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Оформить папку передви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ку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86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2A184E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4820" w:type="dxa"/>
          </w:tcPr>
          <w:p w:rsidR="00DE54FF" w:rsidRPr="004477A0" w:rsidRDefault="00691A43" w:rsidP="002A18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Предложить родителям участие в семейном конкурсе «Наша семейная новогодняя игрушка».  </w:t>
            </w:r>
          </w:p>
          <w:p w:rsidR="00CD2DD1" w:rsidRPr="004477A0" w:rsidRDefault="00691A43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Привлечь родителей принять уч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стие в конкурсе «Лучшая снежная п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делка».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8C79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4820" w:type="dxa"/>
          </w:tcPr>
          <w:p w:rsidR="00DE54FF" w:rsidRPr="004477A0" w:rsidRDefault="00F663F4" w:rsidP="00691A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</w:t>
            </w:r>
            <w:r w:rsidR="00691A43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льтации « О детском травм</w:t>
            </w:r>
            <w:r w:rsidR="00691A43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691A43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тизме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ab/>
            </w:r>
          </w:p>
          <w:p w:rsidR="00CD2DD1" w:rsidRPr="004477A0" w:rsidRDefault="00F663F4" w:rsidP="00F663F4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Общее родительское собрание. Опасности на дорогах. ПДД. (с пр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глашением сотрудника ГИБДД)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Сотрудник ГИБДД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4820" w:type="dxa"/>
          </w:tcPr>
          <w:p w:rsidR="00CD2DD1" w:rsidRPr="004477A0" w:rsidRDefault="00BB7050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F663F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Рисунки и поделки «Новогодние и рождественские праздники»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814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Папка- п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редвижка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4820" w:type="dxa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Оформление папки передвижки по дорожным правилам  «Какие опасн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сти подстерегают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на дороге зимой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». </w:t>
            </w:r>
          </w:p>
          <w:p w:rsidR="00415798" w:rsidRPr="004477A0" w:rsidRDefault="00415798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15798" w:rsidRPr="004477A0" w:rsidRDefault="00415798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F663F4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  <w:vAlign w:val="center"/>
          </w:tcPr>
          <w:p w:rsidR="00B77CA4" w:rsidRPr="004477A0" w:rsidRDefault="00F663F4" w:rsidP="00691A4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Консультация «Психологическая готовность родителей и детей к шк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ле»</w:t>
            </w:r>
          </w:p>
          <w:p w:rsidR="00CD2DD1" w:rsidRPr="004477A0" w:rsidRDefault="00F663F4" w:rsidP="00691A4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Фотовыставка «Наши замечател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ь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ные мальчики»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CD2DD1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Информация о методах лечения и как уберечь ребенка от простуды.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CD2DD1" w:rsidRPr="004477A0" w:rsidTr="00BB7050">
        <w:trPr>
          <w:trHeight w:val="95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Семейны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й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</w:t>
            </w:r>
            <w:r w:rsidR="00F663F4" w:rsidRPr="004477A0">
              <w:rPr>
                <w:rFonts w:ascii="Times New Roman" w:hAnsi="Times New Roman"/>
                <w:sz w:val="28"/>
                <w:szCs w:val="28"/>
              </w:rPr>
              <w:t>онкурс</w:t>
            </w:r>
          </w:p>
          <w:p w:rsidR="00BB7050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  кормушек</w:t>
            </w:r>
          </w:p>
        </w:tc>
        <w:tc>
          <w:tcPr>
            <w:tcW w:w="4820" w:type="dxa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Предложить участие в семейном конкурсе «Слава Защитникам Отеч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ства»</w:t>
            </w:r>
          </w:p>
          <w:p w:rsidR="00BB7050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 «Каждой птичке по кормушке»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985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DD1" w:rsidRPr="004477A0" w:rsidRDefault="00BB7050" w:rsidP="00BB70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Родительское собрание совместно с учителями. Пригласить учителей н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чальных классов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«Готов ли ребёнок к школе»</w:t>
            </w:r>
          </w:p>
        </w:tc>
        <w:tc>
          <w:tcPr>
            <w:tcW w:w="992" w:type="dxa"/>
          </w:tcPr>
          <w:p w:rsidR="00BB7050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Учителя СОШ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, воспит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D2DD1" w:rsidRPr="004477A0" w:rsidTr="00BB7050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  предметов народного д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коративно -прикладного искусства. Участвуют мамы и бабушки.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843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63F4" w:rsidRPr="004477A0" w:rsidRDefault="00F663F4" w:rsidP="00F66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по ПДД</w:t>
            </w: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 дома о правилах дорожного движения, донести до ребенка знач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ние и важность соблюдать и знать правила.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6D5160">
        <w:trPr>
          <w:cantSplit/>
          <w:trHeight w:val="58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683864" w:rsidP="006D5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6D516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«Советы психоло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га», «Сов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еты лог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да»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9E0AA7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Логопед, </w:t>
            </w:r>
          </w:p>
          <w:p w:rsidR="009E0AA7" w:rsidRPr="004477A0" w:rsidRDefault="009E0AA7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CD2DD1" w:rsidRPr="004477A0" w:rsidTr="00BB7050">
        <w:trPr>
          <w:cantSplit/>
          <w:trHeight w:val="832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 дома о правилах дорожного движения, донести до ребенка знач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ние и важность соблюдать и знать правила.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  <w:vAlign w:val="center"/>
          </w:tcPr>
          <w:p w:rsidR="009E0AA7" w:rsidRPr="004477A0" w:rsidRDefault="00683864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Проведение итоговых занятий для родителей «Вот и стали мы на год взрослее»</w:t>
            </w:r>
          </w:p>
          <w:p w:rsidR="00CD2DD1" w:rsidRPr="004477A0" w:rsidRDefault="00683864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Фотовыставка «Наши дела».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6D5160">
        <w:trPr>
          <w:cantSplit/>
          <w:trHeight w:val="562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DD1" w:rsidRPr="004477A0" w:rsidRDefault="00683864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</w:t>
            </w:r>
            <w:r w:rsidR="006D5160" w:rsidRPr="004477A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820" w:type="dxa"/>
          </w:tcPr>
          <w:p w:rsidR="00CD2DD1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Консультация «Правила этикета для детей».  </w:t>
            </w:r>
          </w:p>
          <w:p w:rsidR="006D5160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1077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По ПДД</w:t>
            </w:r>
          </w:p>
        </w:tc>
        <w:tc>
          <w:tcPr>
            <w:tcW w:w="4820" w:type="dxa"/>
          </w:tcPr>
          <w:p w:rsidR="00CD2DD1" w:rsidRPr="004477A0" w:rsidRDefault="006D516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 опасностях на дороге, на улице, во дворе  весной. Как избежать несч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ных случае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CD2DD1" w:rsidRPr="004477A0" w:rsidRDefault="006D5160" w:rsidP="0068386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Провести беседу «Осторожно, 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жая собака!», как вести себя, если на тебя бросается собака.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4477A0" w:rsidTr="006D5160">
        <w:trPr>
          <w:cantSplit/>
          <w:trHeight w:val="940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DD1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Итоговое родительское собрание, о результатах мониторинга.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6D5160">
        <w:trPr>
          <w:cantSplit/>
          <w:trHeight w:val="99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864" w:rsidRPr="004477A0" w:rsidRDefault="00683864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="00691A43"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CD2DD1" w:rsidRPr="004477A0" w:rsidRDefault="00CD2DD1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0AA7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Консультация «Подготовке детей  к первому классу».</w:t>
            </w:r>
          </w:p>
          <w:p w:rsidR="00CD2DD1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Выпускной в детском саду.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CD2DD1" w:rsidRPr="004477A0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798" w:rsidRPr="004477A0" w:rsidRDefault="00415798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798" w:rsidRPr="004477A0" w:rsidRDefault="00415798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C000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CD2DD1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p w:rsidR="003925B9" w:rsidRPr="00E025F1" w:rsidRDefault="003925B9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215"/>
      </w:tblGrid>
      <w:tr w:rsidR="004E78D4" w:rsidRPr="00E025F1" w:rsidTr="003925B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3925B9" w:rsidTr="003925B9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534E75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Программа дошкольного образования</w:t>
            </w:r>
            <w:r w:rsidR="00A976E1" w:rsidRPr="003925B9">
              <w:rPr>
                <w:sz w:val="28"/>
                <w:szCs w:val="28"/>
              </w:rPr>
              <w:t xml:space="preserve"> «</w:t>
            </w:r>
            <w:r w:rsidR="008B26D6" w:rsidRPr="003925B9">
              <w:rPr>
                <w:sz w:val="28"/>
                <w:szCs w:val="28"/>
              </w:rPr>
              <w:t xml:space="preserve">От рождения до школы»      </w:t>
            </w:r>
            <w:r w:rsidR="00A976E1" w:rsidRPr="003925B9">
              <w:rPr>
                <w:sz w:val="28"/>
                <w:szCs w:val="28"/>
              </w:rPr>
              <w:t xml:space="preserve">Н.Е.Вераксы, </w:t>
            </w:r>
            <w:r w:rsidR="008B26D6" w:rsidRPr="003925B9">
              <w:rPr>
                <w:sz w:val="28"/>
                <w:szCs w:val="28"/>
              </w:rPr>
              <w:t>Москва</w:t>
            </w:r>
          </w:p>
        </w:tc>
      </w:tr>
      <w:tr w:rsidR="004E78D4" w:rsidRPr="003925B9" w:rsidTr="003925B9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8B26D6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Л. И. Пензулаева «Оздоровительная гимнастика для детей 3-7 лет» Мет</w:t>
            </w:r>
            <w:r w:rsidRPr="003925B9">
              <w:rPr>
                <w:sz w:val="28"/>
                <w:szCs w:val="28"/>
              </w:rPr>
              <w:t>о</w:t>
            </w:r>
            <w:r w:rsidRPr="003925B9">
              <w:rPr>
                <w:sz w:val="28"/>
                <w:szCs w:val="28"/>
              </w:rPr>
              <w:t>дическое пособие. М. Мозаика-Синте</w:t>
            </w:r>
            <w:r w:rsidR="00C00041" w:rsidRPr="003925B9">
              <w:rPr>
                <w:sz w:val="28"/>
                <w:szCs w:val="28"/>
              </w:rPr>
              <w:t>з.</w:t>
            </w:r>
          </w:p>
        </w:tc>
      </w:tr>
      <w:tr w:rsidR="004E78D4" w:rsidRPr="003925B9" w:rsidTr="003925B9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Комплексное перспективное планирование подготовительная группа. М</w:t>
            </w:r>
            <w:r w:rsidRPr="003925B9">
              <w:rPr>
                <w:sz w:val="28"/>
                <w:szCs w:val="28"/>
              </w:rPr>
              <w:t>е</w:t>
            </w:r>
            <w:r w:rsidRPr="003925B9">
              <w:rPr>
                <w:sz w:val="28"/>
                <w:szCs w:val="28"/>
              </w:rPr>
              <w:t>тодическое пособие  под редакцией Н. Е. Вераксы</w:t>
            </w:r>
          </w:p>
        </w:tc>
      </w:tr>
      <w:tr w:rsidR="004E78D4" w:rsidRPr="003925B9" w:rsidTr="003925B9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16167A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 xml:space="preserve">Областная образовательная программа для дошкольников  </w:t>
            </w:r>
            <w:r w:rsidR="00806451" w:rsidRPr="003925B9">
              <w:rPr>
                <w:sz w:val="28"/>
                <w:szCs w:val="28"/>
              </w:rPr>
              <w:t>«Ребёнок и д</w:t>
            </w:r>
            <w:r w:rsidR="00806451" w:rsidRPr="003925B9">
              <w:rPr>
                <w:sz w:val="28"/>
                <w:szCs w:val="28"/>
              </w:rPr>
              <w:t>о</w:t>
            </w:r>
            <w:r w:rsidR="00806451" w:rsidRPr="003925B9">
              <w:rPr>
                <w:sz w:val="28"/>
                <w:szCs w:val="28"/>
              </w:rPr>
              <w:t xml:space="preserve">рога»  </w:t>
            </w:r>
            <w:r w:rsidRPr="003925B9">
              <w:rPr>
                <w:sz w:val="28"/>
                <w:szCs w:val="28"/>
              </w:rPr>
              <w:t xml:space="preserve">г. Благовещенск </w:t>
            </w:r>
            <w:r w:rsidR="00806451" w:rsidRPr="003925B9">
              <w:rPr>
                <w:sz w:val="28"/>
                <w:szCs w:val="28"/>
              </w:rPr>
              <w:t>2016г.</w:t>
            </w:r>
          </w:p>
        </w:tc>
      </w:tr>
      <w:tr w:rsidR="008B26D6" w:rsidRPr="003925B9" w:rsidTr="003925B9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Комплексные занятия на электронном носителе В.Н. Мезенцева, О.П.Власенко 2015г.  Учебно-методический комплект</w:t>
            </w:r>
          </w:p>
        </w:tc>
      </w:tr>
      <w:tr w:rsidR="008B26D6" w:rsidRPr="003925B9" w:rsidTr="003925B9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Серия наглядно-дидактических пособий «Мир в картинках», «Расскажи детям о…» М. Мозаика-Синтез 2011г</w:t>
            </w:r>
          </w:p>
        </w:tc>
      </w:tr>
      <w:tr w:rsidR="008B26D6" w:rsidRPr="003925B9" w:rsidTr="003925B9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16167A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 xml:space="preserve">Парциальная программа </w:t>
            </w:r>
            <w:r w:rsidR="00806451" w:rsidRPr="003925B9">
              <w:rPr>
                <w:sz w:val="28"/>
                <w:szCs w:val="28"/>
              </w:rPr>
              <w:t>«Ю</w:t>
            </w:r>
            <w:r w:rsidRPr="003925B9">
              <w:rPr>
                <w:sz w:val="28"/>
                <w:szCs w:val="28"/>
              </w:rPr>
              <w:t>ный эколог» С.Н. Николаева  2017</w:t>
            </w:r>
            <w:r w:rsidR="00806451" w:rsidRPr="003925B9">
              <w:rPr>
                <w:sz w:val="28"/>
                <w:szCs w:val="28"/>
              </w:rPr>
              <w:t>г. Учебно-методическ</w:t>
            </w:r>
            <w:r w:rsidRPr="003925B9">
              <w:rPr>
                <w:sz w:val="28"/>
                <w:szCs w:val="28"/>
              </w:rPr>
              <w:t>ое пособие</w:t>
            </w:r>
          </w:p>
        </w:tc>
      </w:tr>
      <w:tr w:rsidR="008B26D6" w:rsidRPr="003925B9" w:rsidTr="003925B9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«Книга для чтения в детском саду и дома» Хрестоматия  5-6 лет В.В.Гербова,  2011г</w:t>
            </w:r>
          </w:p>
        </w:tc>
      </w:tr>
      <w:tr w:rsidR="008B26D6" w:rsidRPr="003925B9" w:rsidTr="003925B9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Е. С. Евдокимова, Н. В. Дадокина. Детский сад и семья: методика работы с родителями. Москва. Мозаика-Синтез 2007-2010 г</w:t>
            </w:r>
          </w:p>
        </w:tc>
      </w:tr>
      <w:tr w:rsidR="008B26D6" w:rsidRPr="003925B9" w:rsidTr="003925B9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B26D6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 xml:space="preserve"> </w:t>
            </w:r>
            <w:r w:rsidR="00806451" w:rsidRPr="003925B9">
              <w:rPr>
                <w:sz w:val="28"/>
                <w:szCs w:val="28"/>
              </w:rPr>
              <w:t>А.И.Максаков «Правильно ли говорит ваш ребёнок» пособие для восп</w:t>
            </w:r>
            <w:r w:rsidR="00806451" w:rsidRPr="003925B9">
              <w:rPr>
                <w:sz w:val="28"/>
                <w:szCs w:val="28"/>
              </w:rPr>
              <w:t>и</w:t>
            </w:r>
            <w:r w:rsidR="00806451" w:rsidRPr="003925B9">
              <w:rPr>
                <w:sz w:val="28"/>
                <w:szCs w:val="28"/>
              </w:rPr>
              <w:t>тателей и родителей. Москва. Мозаика-Синтез 2007-2010 г.</w:t>
            </w:r>
          </w:p>
        </w:tc>
      </w:tr>
      <w:tr w:rsidR="008B26D6" w:rsidRPr="003925B9" w:rsidTr="003925B9">
        <w:trPr>
          <w:trHeight w:val="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C00041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«Хрестоматия для подготовительной группы»  М.В.Юдаева</w:t>
            </w:r>
          </w:p>
        </w:tc>
      </w:tr>
      <w:tr w:rsidR="008B26D6" w:rsidRPr="003925B9" w:rsidTr="003925B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FC52E4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«Развевающие прогулки круглый год» Г. Лаптева  2015г.</w:t>
            </w:r>
          </w:p>
        </w:tc>
      </w:tr>
      <w:tr w:rsidR="008B26D6" w:rsidRPr="003925B9" w:rsidTr="003925B9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B26D6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«Прогулки в детском саду» старшая и подготовительная к школе группа И.В Кравченко, Т.Л.Долгова</w:t>
            </w:r>
          </w:p>
        </w:tc>
      </w:tr>
    </w:tbl>
    <w:p w:rsidR="004E78D4" w:rsidRPr="003925B9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AE2" w:rsidRDefault="00BE3AE2"/>
    <w:sectPr w:rsidR="00BE3AE2" w:rsidSect="000824AA">
      <w:footerReference w:type="default" r:id="rId9"/>
      <w:pgSz w:w="11906" w:h="16838"/>
      <w:pgMar w:top="851" w:right="141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14" w:rsidRDefault="007B1614" w:rsidP="00FD562A">
      <w:pPr>
        <w:spacing w:after="0" w:line="240" w:lineRule="auto"/>
      </w:pPr>
      <w:r>
        <w:separator/>
      </w:r>
    </w:p>
  </w:endnote>
  <w:endnote w:type="continuationSeparator" w:id="0">
    <w:p w:rsidR="007B1614" w:rsidRDefault="007B1614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AA" w:rsidRDefault="000824AA" w:rsidP="00B40020">
    <w:pPr>
      <w:pStyle w:val="aa"/>
      <w:jc w:val="center"/>
    </w:pPr>
  </w:p>
  <w:p w:rsidR="000824AA" w:rsidRDefault="000824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14" w:rsidRDefault="007B1614" w:rsidP="00FD562A">
      <w:pPr>
        <w:spacing w:after="0" w:line="240" w:lineRule="auto"/>
      </w:pPr>
      <w:r>
        <w:separator/>
      </w:r>
    </w:p>
  </w:footnote>
  <w:footnote w:type="continuationSeparator" w:id="0">
    <w:p w:rsidR="007B1614" w:rsidRDefault="007B1614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3">
    <w:nsid w:val="02FA61C3"/>
    <w:multiLevelType w:val="multilevel"/>
    <w:tmpl w:val="6504D6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6F09"/>
    <w:multiLevelType w:val="hybridMultilevel"/>
    <w:tmpl w:val="B8E6DD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BE37D77"/>
    <w:multiLevelType w:val="hybridMultilevel"/>
    <w:tmpl w:val="A26C7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6655B"/>
    <w:multiLevelType w:val="hybridMultilevel"/>
    <w:tmpl w:val="88AA8464"/>
    <w:lvl w:ilvl="0" w:tplc="12D6D7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C1E7B"/>
    <w:multiLevelType w:val="hybridMultilevel"/>
    <w:tmpl w:val="CF50E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46693"/>
    <w:multiLevelType w:val="multilevel"/>
    <w:tmpl w:val="7FC085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701CB"/>
    <w:multiLevelType w:val="hybridMultilevel"/>
    <w:tmpl w:val="301ACB54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06C21"/>
    <w:multiLevelType w:val="hybridMultilevel"/>
    <w:tmpl w:val="9EFCA126"/>
    <w:lvl w:ilvl="0" w:tplc="BE3A6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5252248"/>
    <w:multiLevelType w:val="hybridMultilevel"/>
    <w:tmpl w:val="974C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562C8"/>
    <w:multiLevelType w:val="hybridMultilevel"/>
    <w:tmpl w:val="FBB86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25337"/>
    <w:multiLevelType w:val="hybridMultilevel"/>
    <w:tmpl w:val="7D382EDE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5DC218EA"/>
    <w:multiLevelType w:val="hybridMultilevel"/>
    <w:tmpl w:val="A6D02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44D6"/>
    <w:multiLevelType w:val="hybridMultilevel"/>
    <w:tmpl w:val="ED4A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B5453"/>
    <w:multiLevelType w:val="hybridMultilevel"/>
    <w:tmpl w:val="B27CD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C3BE8"/>
    <w:multiLevelType w:val="hybridMultilevel"/>
    <w:tmpl w:val="E54AD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9"/>
  </w:num>
  <w:num w:numId="9">
    <w:abstractNumId w:val="15"/>
  </w:num>
  <w:num w:numId="10">
    <w:abstractNumId w:val="6"/>
  </w:num>
  <w:num w:numId="11">
    <w:abstractNumId w:val="0"/>
  </w:num>
  <w:num w:numId="12">
    <w:abstractNumId w:val="20"/>
  </w:num>
  <w:num w:numId="13">
    <w:abstractNumId w:val="12"/>
  </w:num>
  <w:num w:numId="14">
    <w:abstractNumId w:val="13"/>
  </w:num>
  <w:num w:numId="15">
    <w:abstractNumId w:val="19"/>
  </w:num>
  <w:num w:numId="16">
    <w:abstractNumId w:val="32"/>
  </w:num>
  <w:num w:numId="17">
    <w:abstractNumId w:val="2"/>
  </w:num>
  <w:num w:numId="18">
    <w:abstractNumId w:val="28"/>
  </w:num>
  <w:num w:numId="19">
    <w:abstractNumId w:val="33"/>
  </w:num>
  <w:num w:numId="20">
    <w:abstractNumId w:val="30"/>
  </w:num>
  <w:num w:numId="21">
    <w:abstractNumId w:val="31"/>
  </w:num>
  <w:num w:numId="22">
    <w:abstractNumId w:val="26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7"/>
  </w:num>
  <w:num w:numId="28">
    <w:abstractNumId w:val="11"/>
  </w:num>
  <w:num w:numId="29">
    <w:abstractNumId w:val="3"/>
  </w:num>
  <w:num w:numId="30">
    <w:abstractNumId w:val="21"/>
  </w:num>
  <w:num w:numId="31">
    <w:abstractNumId w:val="17"/>
  </w:num>
  <w:num w:numId="32">
    <w:abstractNumId w:val="8"/>
  </w:num>
  <w:num w:numId="33">
    <w:abstractNumId w:val="14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4FE4"/>
    <w:rsid w:val="00017EC4"/>
    <w:rsid w:val="00053D27"/>
    <w:rsid w:val="000824AA"/>
    <w:rsid w:val="00084F95"/>
    <w:rsid w:val="000854BA"/>
    <w:rsid w:val="00091D98"/>
    <w:rsid w:val="00095B9F"/>
    <w:rsid w:val="000A1772"/>
    <w:rsid w:val="000B4936"/>
    <w:rsid w:val="000C1343"/>
    <w:rsid w:val="000C3BFF"/>
    <w:rsid w:val="000D4A0C"/>
    <w:rsid w:val="000F7711"/>
    <w:rsid w:val="00115005"/>
    <w:rsid w:val="001200B1"/>
    <w:rsid w:val="0012039E"/>
    <w:rsid w:val="00136B87"/>
    <w:rsid w:val="001535CC"/>
    <w:rsid w:val="001603F1"/>
    <w:rsid w:val="0016167A"/>
    <w:rsid w:val="00177AA4"/>
    <w:rsid w:val="001A52C3"/>
    <w:rsid w:val="001B0243"/>
    <w:rsid w:val="001B38B0"/>
    <w:rsid w:val="001D5AAE"/>
    <w:rsid w:val="001E20A7"/>
    <w:rsid w:val="001E6405"/>
    <w:rsid w:val="00206798"/>
    <w:rsid w:val="002353DB"/>
    <w:rsid w:val="0023666C"/>
    <w:rsid w:val="002536B0"/>
    <w:rsid w:val="00254794"/>
    <w:rsid w:val="0028219C"/>
    <w:rsid w:val="00284736"/>
    <w:rsid w:val="00287D09"/>
    <w:rsid w:val="0029014A"/>
    <w:rsid w:val="002A184E"/>
    <w:rsid w:val="002B591B"/>
    <w:rsid w:val="002E2F70"/>
    <w:rsid w:val="002E5467"/>
    <w:rsid w:val="00301BF0"/>
    <w:rsid w:val="00351D5B"/>
    <w:rsid w:val="003853B1"/>
    <w:rsid w:val="003925B9"/>
    <w:rsid w:val="003A28EF"/>
    <w:rsid w:val="003A4401"/>
    <w:rsid w:val="003E5DD8"/>
    <w:rsid w:val="004059D4"/>
    <w:rsid w:val="0041052B"/>
    <w:rsid w:val="00415798"/>
    <w:rsid w:val="004163F0"/>
    <w:rsid w:val="00424AEB"/>
    <w:rsid w:val="004477A0"/>
    <w:rsid w:val="00477F59"/>
    <w:rsid w:val="00480F5B"/>
    <w:rsid w:val="00483ECF"/>
    <w:rsid w:val="004906E8"/>
    <w:rsid w:val="004A1E73"/>
    <w:rsid w:val="004A47F8"/>
    <w:rsid w:val="004B0D4F"/>
    <w:rsid w:val="004B2D32"/>
    <w:rsid w:val="004C2C67"/>
    <w:rsid w:val="004E78D4"/>
    <w:rsid w:val="0050158E"/>
    <w:rsid w:val="00501E73"/>
    <w:rsid w:val="00520F3A"/>
    <w:rsid w:val="00534E75"/>
    <w:rsid w:val="00541DC3"/>
    <w:rsid w:val="0056481C"/>
    <w:rsid w:val="005710EC"/>
    <w:rsid w:val="00571293"/>
    <w:rsid w:val="005D1B50"/>
    <w:rsid w:val="005E47B2"/>
    <w:rsid w:val="0065601B"/>
    <w:rsid w:val="00672F93"/>
    <w:rsid w:val="00683864"/>
    <w:rsid w:val="006866A1"/>
    <w:rsid w:val="00691A43"/>
    <w:rsid w:val="006B76D4"/>
    <w:rsid w:val="006D16AC"/>
    <w:rsid w:val="006D5160"/>
    <w:rsid w:val="006F0D94"/>
    <w:rsid w:val="00724EF8"/>
    <w:rsid w:val="007A252F"/>
    <w:rsid w:val="007A6646"/>
    <w:rsid w:val="007B1614"/>
    <w:rsid w:val="007C2384"/>
    <w:rsid w:val="007C6570"/>
    <w:rsid w:val="007E6A62"/>
    <w:rsid w:val="007F3AEA"/>
    <w:rsid w:val="00806451"/>
    <w:rsid w:val="008066EC"/>
    <w:rsid w:val="008141AF"/>
    <w:rsid w:val="008316BF"/>
    <w:rsid w:val="008403C2"/>
    <w:rsid w:val="00842C88"/>
    <w:rsid w:val="00853B25"/>
    <w:rsid w:val="008752C5"/>
    <w:rsid w:val="00883D38"/>
    <w:rsid w:val="008907D5"/>
    <w:rsid w:val="008B26D6"/>
    <w:rsid w:val="008B5AB0"/>
    <w:rsid w:val="008C7919"/>
    <w:rsid w:val="008E0C95"/>
    <w:rsid w:val="008E5105"/>
    <w:rsid w:val="008F1854"/>
    <w:rsid w:val="008F23E0"/>
    <w:rsid w:val="008F2D97"/>
    <w:rsid w:val="008F338F"/>
    <w:rsid w:val="008F3F2B"/>
    <w:rsid w:val="0090570A"/>
    <w:rsid w:val="00907859"/>
    <w:rsid w:val="009144D4"/>
    <w:rsid w:val="00925AAE"/>
    <w:rsid w:val="009339C9"/>
    <w:rsid w:val="00944C1E"/>
    <w:rsid w:val="00997F65"/>
    <w:rsid w:val="009A2E2C"/>
    <w:rsid w:val="009B5BAF"/>
    <w:rsid w:val="009C06A5"/>
    <w:rsid w:val="009C5C4F"/>
    <w:rsid w:val="009E0AA7"/>
    <w:rsid w:val="009F7166"/>
    <w:rsid w:val="00A140FA"/>
    <w:rsid w:val="00A43C33"/>
    <w:rsid w:val="00A73969"/>
    <w:rsid w:val="00A80C73"/>
    <w:rsid w:val="00A81AC5"/>
    <w:rsid w:val="00A95B78"/>
    <w:rsid w:val="00A976E1"/>
    <w:rsid w:val="00AC45A1"/>
    <w:rsid w:val="00AF3EFC"/>
    <w:rsid w:val="00B00923"/>
    <w:rsid w:val="00B00C08"/>
    <w:rsid w:val="00B0281B"/>
    <w:rsid w:val="00B04EDA"/>
    <w:rsid w:val="00B07EA3"/>
    <w:rsid w:val="00B21546"/>
    <w:rsid w:val="00B40020"/>
    <w:rsid w:val="00B66916"/>
    <w:rsid w:val="00B77CA4"/>
    <w:rsid w:val="00B86857"/>
    <w:rsid w:val="00BB7050"/>
    <w:rsid w:val="00BC57EF"/>
    <w:rsid w:val="00BE3AE2"/>
    <w:rsid w:val="00BE513B"/>
    <w:rsid w:val="00C00041"/>
    <w:rsid w:val="00C02369"/>
    <w:rsid w:val="00C14046"/>
    <w:rsid w:val="00C41E8F"/>
    <w:rsid w:val="00C5091C"/>
    <w:rsid w:val="00C72582"/>
    <w:rsid w:val="00C7732A"/>
    <w:rsid w:val="00C810FB"/>
    <w:rsid w:val="00CC7AA2"/>
    <w:rsid w:val="00CD2DD1"/>
    <w:rsid w:val="00CF3F68"/>
    <w:rsid w:val="00D11D1A"/>
    <w:rsid w:val="00D11F74"/>
    <w:rsid w:val="00D15D78"/>
    <w:rsid w:val="00D36FCA"/>
    <w:rsid w:val="00D4020B"/>
    <w:rsid w:val="00D43100"/>
    <w:rsid w:val="00D64A39"/>
    <w:rsid w:val="00D96345"/>
    <w:rsid w:val="00DB7708"/>
    <w:rsid w:val="00DC23A9"/>
    <w:rsid w:val="00DC4ADB"/>
    <w:rsid w:val="00DD6C1A"/>
    <w:rsid w:val="00DE22DB"/>
    <w:rsid w:val="00DE54FF"/>
    <w:rsid w:val="00DE6F50"/>
    <w:rsid w:val="00DF1C1E"/>
    <w:rsid w:val="00DF2AEF"/>
    <w:rsid w:val="00E16CA4"/>
    <w:rsid w:val="00E17F77"/>
    <w:rsid w:val="00E45E0B"/>
    <w:rsid w:val="00E55EDF"/>
    <w:rsid w:val="00E62DC7"/>
    <w:rsid w:val="00E71C34"/>
    <w:rsid w:val="00E73D37"/>
    <w:rsid w:val="00EA10B8"/>
    <w:rsid w:val="00ED6767"/>
    <w:rsid w:val="00F01C3C"/>
    <w:rsid w:val="00F100A3"/>
    <w:rsid w:val="00F20F08"/>
    <w:rsid w:val="00F23658"/>
    <w:rsid w:val="00F31A6A"/>
    <w:rsid w:val="00F663F4"/>
    <w:rsid w:val="00F73912"/>
    <w:rsid w:val="00F97E1D"/>
    <w:rsid w:val="00FC52E4"/>
    <w:rsid w:val="00FD562A"/>
    <w:rsid w:val="00FE17F2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8D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E78D4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0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No Spacing"/>
    <w:link w:val="ad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uiPriority w:val="99"/>
    <w:rsid w:val="00907859"/>
    <w:pPr>
      <w:numPr>
        <w:numId w:val="34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5359-12E5-4899-B0F4-60DCC14F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2020-02-07T02:37:00Z</cp:lastPrinted>
  <dcterms:created xsi:type="dcterms:W3CDTF">2018-07-09T04:53:00Z</dcterms:created>
  <dcterms:modified xsi:type="dcterms:W3CDTF">2020-02-12T00:22:00Z</dcterms:modified>
</cp:coreProperties>
</file>